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AE4" w:rsidRPr="001C3E6B" w:rsidRDefault="00883AE4" w:rsidP="001C3E6B">
      <w:pPr>
        <w:pStyle w:val="Titolo1"/>
        <w:spacing w:before="76"/>
        <w:ind w:left="2338"/>
        <w:jc w:val="both"/>
        <w:rPr>
          <w:rFonts w:asciiTheme="minorHAnsi" w:hAnsiTheme="minorHAnsi" w:cstheme="minorHAnsi"/>
          <w:sz w:val="22"/>
          <w:szCs w:val="22"/>
        </w:rPr>
      </w:pPr>
      <w:r w:rsidRPr="001C3E6B">
        <w:rPr>
          <w:rFonts w:asciiTheme="minorHAnsi" w:hAnsiTheme="minorHAnsi" w:cstheme="minorHAnsi"/>
          <w:noProof/>
          <w:sz w:val="22"/>
          <w:szCs w:val="22"/>
          <w:lang w:eastAsia="it-IT"/>
        </w:rPr>
        <w:drawing>
          <wp:anchor distT="0" distB="0" distL="114300" distR="114300" simplePos="0" relativeHeight="251659264" behindDoc="1" locked="0" layoutInCell="1" allowOverlap="1">
            <wp:simplePos x="0" y="0"/>
            <wp:positionH relativeFrom="column">
              <wp:posOffset>1174828</wp:posOffset>
            </wp:positionH>
            <wp:positionV relativeFrom="paragraph">
              <wp:posOffset>-158477</wp:posOffset>
            </wp:positionV>
            <wp:extent cx="4623338" cy="863911"/>
            <wp:effectExtent l="19050" t="0" r="2849"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26301" cy="862148"/>
                    </a:xfrm>
                    <a:prstGeom prst="rect">
                      <a:avLst/>
                    </a:prstGeom>
                    <a:noFill/>
                    <a:ln>
                      <a:noFill/>
                    </a:ln>
                  </pic:spPr>
                </pic:pic>
              </a:graphicData>
            </a:graphic>
          </wp:anchor>
        </w:drawing>
      </w:r>
    </w:p>
    <w:p w:rsidR="00883AE4" w:rsidRPr="001C3E6B" w:rsidRDefault="00883AE4" w:rsidP="001C3E6B">
      <w:pPr>
        <w:pStyle w:val="Titolo1"/>
        <w:spacing w:before="76"/>
        <w:ind w:left="2338"/>
        <w:jc w:val="both"/>
        <w:rPr>
          <w:rFonts w:asciiTheme="minorHAnsi" w:hAnsiTheme="minorHAnsi" w:cstheme="minorHAnsi"/>
          <w:sz w:val="22"/>
          <w:szCs w:val="22"/>
        </w:rPr>
      </w:pPr>
    </w:p>
    <w:p w:rsidR="00883AE4" w:rsidRPr="001C3E6B" w:rsidRDefault="00883AE4" w:rsidP="001C3E6B">
      <w:pPr>
        <w:pStyle w:val="Titolo1"/>
        <w:spacing w:before="76"/>
        <w:ind w:left="2338"/>
        <w:jc w:val="both"/>
        <w:rPr>
          <w:rFonts w:asciiTheme="minorHAnsi" w:hAnsiTheme="minorHAnsi" w:cstheme="minorHAnsi"/>
          <w:sz w:val="22"/>
          <w:szCs w:val="22"/>
        </w:rPr>
      </w:pPr>
    </w:p>
    <w:p w:rsidR="00883AE4" w:rsidRPr="001C3E6B" w:rsidRDefault="00883AE4" w:rsidP="001C3E6B">
      <w:pPr>
        <w:pStyle w:val="Titolo1"/>
        <w:spacing w:before="76"/>
        <w:ind w:left="2338"/>
        <w:jc w:val="both"/>
        <w:rPr>
          <w:rFonts w:asciiTheme="minorHAnsi" w:hAnsiTheme="minorHAnsi" w:cstheme="minorHAnsi"/>
          <w:sz w:val="22"/>
          <w:szCs w:val="22"/>
        </w:rPr>
      </w:pPr>
    </w:p>
    <w:p w:rsidR="00883AE4" w:rsidRPr="001C3E6B" w:rsidRDefault="00883AE4" w:rsidP="001C3E6B">
      <w:pPr>
        <w:pStyle w:val="Titolo1"/>
        <w:spacing w:before="76"/>
        <w:ind w:left="2338"/>
        <w:jc w:val="both"/>
        <w:rPr>
          <w:rFonts w:asciiTheme="minorHAnsi" w:hAnsiTheme="minorHAnsi" w:cstheme="minorHAnsi"/>
          <w:sz w:val="22"/>
          <w:szCs w:val="22"/>
        </w:rPr>
      </w:pPr>
    </w:p>
    <w:p w:rsidR="00883AE4" w:rsidRPr="001C3E6B" w:rsidRDefault="009D4253" w:rsidP="00B87729">
      <w:pPr>
        <w:pStyle w:val="Titolo1"/>
        <w:spacing w:before="76"/>
        <w:jc w:val="center"/>
        <w:rPr>
          <w:rFonts w:asciiTheme="minorHAnsi" w:hAnsiTheme="minorHAnsi" w:cstheme="minorHAnsi"/>
          <w:sz w:val="22"/>
          <w:szCs w:val="22"/>
        </w:rPr>
      </w:pPr>
      <w:r w:rsidRPr="001C3E6B">
        <w:rPr>
          <w:rFonts w:asciiTheme="minorHAnsi" w:hAnsiTheme="minorHAnsi" w:cstheme="minorHAnsi"/>
          <w:sz w:val="22"/>
          <w:szCs w:val="22"/>
        </w:rPr>
        <w:t>Schema di contratto fideiussorio per l’anticipazione de</w:t>
      </w:r>
      <w:r w:rsidR="007479BE">
        <w:rPr>
          <w:rFonts w:asciiTheme="minorHAnsi" w:hAnsiTheme="minorHAnsi" w:cstheme="minorHAnsi"/>
          <w:sz w:val="22"/>
          <w:szCs w:val="22"/>
        </w:rPr>
        <w:t>l contributo di cui all’Avviso</w:t>
      </w:r>
      <w:r w:rsidRPr="001C3E6B">
        <w:rPr>
          <w:rFonts w:asciiTheme="minorHAnsi" w:hAnsiTheme="minorHAnsi" w:cstheme="minorHAnsi"/>
          <w:sz w:val="22"/>
          <w:szCs w:val="22"/>
        </w:rPr>
        <w:t xml:space="preserve"> “Promozione del welfare aziendale e della flessibilità</w:t>
      </w:r>
      <w:r w:rsidRPr="001C3E6B">
        <w:rPr>
          <w:rFonts w:asciiTheme="minorHAnsi" w:hAnsiTheme="minorHAnsi" w:cstheme="minorHAnsi"/>
          <w:iCs/>
          <w:sz w:val="22"/>
          <w:szCs w:val="22"/>
        </w:rPr>
        <w:t xml:space="preserve"> nelle PMI</w:t>
      </w:r>
      <w:r w:rsidRPr="001C3E6B">
        <w:rPr>
          <w:rFonts w:asciiTheme="minorHAnsi" w:hAnsiTheme="minorHAnsi" w:cstheme="minorHAnsi"/>
          <w:sz w:val="22"/>
          <w:szCs w:val="22"/>
        </w:rPr>
        <w:t>.” approvato con A.D. n.</w:t>
      </w:r>
      <w:r w:rsidR="007479BE">
        <w:rPr>
          <w:rFonts w:asciiTheme="minorHAnsi" w:hAnsiTheme="minorHAnsi" w:cstheme="minorHAnsi"/>
          <w:sz w:val="22"/>
          <w:szCs w:val="22"/>
        </w:rPr>
        <w:t>194</w:t>
      </w:r>
      <w:r w:rsidRPr="001C3E6B">
        <w:rPr>
          <w:rFonts w:asciiTheme="minorHAnsi" w:hAnsiTheme="minorHAnsi" w:cstheme="minorHAnsi"/>
          <w:sz w:val="22"/>
          <w:szCs w:val="22"/>
        </w:rPr>
        <w:t xml:space="preserve"> del </w:t>
      </w:r>
      <w:r w:rsidR="007479BE">
        <w:rPr>
          <w:rFonts w:asciiTheme="minorHAnsi" w:hAnsiTheme="minorHAnsi" w:cstheme="minorHAnsi"/>
          <w:sz w:val="22"/>
          <w:szCs w:val="22"/>
        </w:rPr>
        <w:t>9</w:t>
      </w:r>
      <w:r w:rsidRPr="001C3E6B">
        <w:rPr>
          <w:rFonts w:asciiTheme="minorHAnsi" w:hAnsiTheme="minorHAnsi" w:cstheme="minorHAnsi"/>
          <w:sz w:val="22"/>
          <w:szCs w:val="22"/>
        </w:rPr>
        <w:t>/</w:t>
      </w:r>
      <w:r w:rsidR="007479BE">
        <w:rPr>
          <w:rFonts w:asciiTheme="minorHAnsi" w:hAnsiTheme="minorHAnsi" w:cstheme="minorHAnsi"/>
          <w:sz w:val="22"/>
          <w:szCs w:val="22"/>
        </w:rPr>
        <w:t>03</w:t>
      </w:r>
      <w:r w:rsidRPr="001C3E6B">
        <w:rPr>
          <w:rFonts w:asciiTheme="minorHAnsi" w:hAnsiTheme="minorHAnsi" w:cstheme="minorHAnsi"/>
          <w:sz w:val="22"/>
          <w:szCs w:val="22"/>
        </w:rPr>
        <w:t>/</w:t>
      </w:r>
      <w:r w:rsidR="007479BE">
        <w:rPr>
          <w:rFonts w:asciiTheme="minorHAnsi" w:hAnsiTheme="minorHAnsi" w:cstheme="minorHAnsi"/>
          <w:sz w:val="22"/>
          <w:szCs w:val="22"/>
        </w:rPr>
        <w:t>2020</w:t>
      </w:r>
      <w:r w:rsidRPr="001C3E6B">
        <w:rPr>
          <w:rFonts w:asciiTheme="minorHAnsi" w:hAnsiTheme="minorHAnsi" w:cstheme="minorHAnsi"/>
          <w:sz w:val="22"/>
          <w:szCs w:val="22"/>
        </w:rPr>
        <w:t xml:space="preserve"> pubblicato nel BURP n. </w:t>
      </w:r>
      <w:r w:rsidR="007479BE" w:rsidRPr="00B544EB">
        <w:rPr>
          <w:rFonts w:ascii="Calibri" w:hAnsi="Calibri"/>
        </w:rPr>
        <w:t xml:space="preserve"> 53  del 16</w:t>
      </w:r>
      <w:r w:rsidR="007479BE">
        <w:rPr>
          <w:rFonts w:ascii="Calibri" w:hAnsi="Calibri"/>
        </w:rPr>
        <w:t>/</w:t>
      </w:r>
      <w:r w:rsidR="007479BE" w:rsidRPr="00B544EB">
        <w:rPr>
          <w:rFonts w:ascii="Calibri" w:hAnsi="Calibri"/>
        </w:rPr>
        <w:t>04/2020</w:t>
      </w:r>
    </w:p>
    <w:p w:rsidR="00883AE4" w:rsidRPr="001C3E6B" w:rsidRDefault="00883AE4" w:rsidP="001C3E6B">
      <w:pPr>
        <w:pStyle w:val="Titolo1"/>
        <w:spacing w:before="76"/>
        <w:ind w:left="2338"/>
        <w:jc w:val="both"/>
        <w:rPr>
          <w:rFonts w:asciiTheme="minorHAnsi" w:hAnsiTheme="minorHAnsi" w:cstheme="minorHAnsi"/>
          <w:sz w:val="22"/>
          <w:szCs w:val="22"/>
        </w:rPr>
      </w:pPr>
    </w:p>
    <w:p w:rsidR="00883AE4" w:rsidRPr="001C3E6B" w:rsidRDefault="00883AE4" w:rsidP="001C3E6B">
      <w:pPr>
        <w:pStyle w:val="Titolo1"/>
        <w:spacing w:before="76"/>
        <w:ind w:left="2338"/>
        <w:jc w:val="both"/>
        <w:rPr>
          <w:rFonts w:asciiTheme="minorHAnsi" w:hAnsiTheme="minorHAnsi" w:cstheme="minorHAnsi"/>
          <w:sz w:val="22"/>
          <w:szCs w:val="22"/>
        </w:rPr>
      </w:pPr>
    </w:p>
    <w:p w:rsidR="009D4253" w:rsidRPr="001C3E6B" w:rsidRDefault="00B87729" w:rsidP="001C3E6B">
      <w:pPr>
        <w:tabs>
          <w:tab w:val="left" w:pos="-851"/>
          <w:tab w:val="left" w:pos="-426"/>
        </w:tabs>
        <w:ind w:left="4253"/>
        <w:jc w:val="both"/>
        <w:rPr>
          <w:rFonts w:asciiTheme="minorHAnsi" w:hAnsiTheme="minorHAnsi" w:cstheme="minorHAnsi"/>
        </w:rPr>
      </w:pPr>
      <w:r>
        <w:rPr>
          <w:rFonts w:asciiTheme="minorHAnsi" w:hAnsiTheme="minorHAnsi" w:cstheme="minorHAnsi"/>
        </w:rPr>
        <w:t xml:space="preserve"> </w:t>
      </w:r>
      <w:proofErr w:type="spellStart"/>
      <w:r w:rsidR="009D4253" w:rsidRPr="001C3E6B">
        <w:rPr>
          <w:rFonts w:asciiTheme="minorHAnsi" w:hAnsiTheme="minorHAnsi" w:cstheme="minorHAnsi"/>
        </w:rPr>
        <w:t>Spett.le</w:t>
      </w:r>
      <w:proofErr w:type="spellEnd"/>
      <w:r w:rsidR="009D4253" w:rsidRPr="001C3E6B">
        <w:rPr>
          <w:rFonts w:asciiTheme="minorHAnsi" w:hAnsiTheme="minorHAnsi" w:cstheme="minorHAnsi"/>
        </w:rPr>
        <w:t xml:space="preserve"> REGIONE PUGLIA</w:t>
      </w:r>
    </w:p>
    <w:p w:rsidR="00B87729" w:rsidRDefault="00A91E23" w:rsidP="001C3E6B">
      <w:pPr>
        <w:pStyle w:val="Paragrafoelenco"/>
        <w:tabs>
          <w:tab w:val="left" w:pos="-851"/>
          <w:tab w:val="left" w:pos="-567"/>
          <w:tab w:val="left" w:pos="-426"/>
          <w:tab w:val="left" w:pos="-284"/>
        </w:tabs>
        <w:ind w:left="4320" w:firstLine="6"/>
        <w:jc w:val="both"/>
        <w:rPr>
          <w:rFonts w:asciiTheme="minorHAnsi" w:hAnsiTheme="minorHAnsi" w:cstheme="minorHAnsi"/>
        </w:rPr>
      </w:pPr>
      <w:r>
        <w:rPr>
          <w:rFonts w:asciiTheme="minorHAnsi" w:hAnsiTheme="minorHAnsi" w:cstheme="minorHAnsi"/>
        </w:rPr>
        <w:t>Assessorato</w:t>
      </w:r>
      <w:r w:rsidR="009D4253" w:rsidRPr="001C3E6B">
        <w:rPr>
          <w:rFonts w:asciiTheme="minorHAnsi" w:hAnsiTheme="minorHAnsi" w:cstheme="minorHAnsi"/>
        </w:rPr>
        <w:t xml:space="preserve"> </w:t>
      </w:r>
      <w:r w:rsidR="006C6430">
        <w:rPr>
          <w:rFonts w:asciiTheme="minorHAnsi" w:hAnsiTheme="minorHAnsi" w:cstheme="minorHAnsi"/>
        </w:rPr>
        <w:t>WELFARE</w:t>
      </w:r>
    </w:p>
    <w:p w:rsidR="009D4253" w:rsidRPr="001C3E6B" w:rsidRDefault="009D4253" w:rsidP="001C3E6B">
      <w:pPr>
        <w:pStyle w:val="Paragrafoelenco"/>
        <w:tabs>
          <w:tab w:val="left" w:pos="-851"/>
          <w:tab w:val="left" w:pos="-567"/>
          <w:tab w:val="left" w:pos="-426"/>
          <w:tab w:val="left" w:pos="-284"/>
        </w:tabs>
        <w:ind w:left="4254"/>
        <w:jc w:val="both"/>
        <w:rPr>
          <w:rFonts w:asciiTheme="minorHAnsi" w:hAnsiTheme="minorHAnsi" w:cstheme="minorHAnsi"/>
        </w:rPr>
      </w:pPr>
      <w:r w:rsidRPr="001C3E6B">
        <w:rPr>
          <w:rFonts w:asciiTheme="minorHAnsi" w:hAnsiTheme="minorHAnsi" w:cstheme="minorHAnsi"/>
        </w:rPr>
        <w:t>Servizio Minori Famiglie e Pari Opportunità</w:t>
      </w:r>
    </w:p>
    <w:p w:rsidR="009D4253" w:rsidRPr="001C3E6B" w:rsidRDefault="009D4253" w:rsidP="001C3E6B">
      <w:pPr>
        <w:pStyle w:val="Paragrafoelenco"/>
        <w:tabs>
          <w:tab w:val="left" w:pos="-851"/>
          <w:tab w:val="left" w:pos="-567"/>
          <w:tab w:val="left" w:pos="-426"/>
          <w:tab w:val="left" w:pos="-284"/>
        </w:tabs>
        <w:ind w:left="4254"/>
        <w:jc w:val="both"/>
        <w:rPr>
          <w:rFonts w:asciiTheme="minorHAnsi" w:hAnsiTheme="minorHAnsi" w:cstheme="minorHAnsi"/>
          <w:i/>
        </w:rPr>
      </w:pPr>
      <w:r w:rsidRPr="001C3E6B">
        <w:rPr>
          <w:rFonts w:asciiTheme="minorHAnsi" w:hAnsiTheme="minorHAnsi" w:cstheme="minorHAnsi"/>
        </w:rPr>
        <w:t xml:space="preserve">c/o RUP dell’Avviso pubblico </w:t>
      </w:r>
    </w:p>
    <w:p w:rsidR="009D4253" w:rsidRPr="001C3E6B" w:rsidRDefault="009D4253" w:rsidP="001C3E6B">
      <w:pPr>
        <w:pStyle w:val="Paragrafoelenco"/>
        <w:tabs>
          <w:tab w:val="left" w:pos="-851"/>
          <w:tab w:val="left" w:pos="-567"/>
          <w:tab w:val="left" w:pos="-426"/>
          <w:tab w:val="left" w:pos="-284"/>
        </w:tabs>
        <w:ind w:left="4254"/>
        <w:jc w:val="both"/>
        <w:rPr>
          <w:rFonts w:asciiTheme="minorHAnsi" w:hAnsiTheme="minorHAnsi" w:cstheme="minorHAnsi"/>
          <w:i/>
        </w:rPr>
      </w:pPr>
      <w:r w:rsidRPr="001C3E6B">
        <w:rPr>
          <w:rFonts w:asciiTheme="minorHAnsi" w:hAnsiTheme="minorHAnsi" w:cstheme="minorHAnsi"/>
          <w:i/>
        </w:rPr>
        <w:t xml:space="preserve">“Promozione del welfare aziendale e della flessibilità nelle PMI” </w:t>
      </w:r>
    </w:p>
    <w:p w:rsidR="009D4253" w:rsidRPr="00A91E23" w:rsidRDefault="001E3CAE" w:rsidP="001C3E6B">
      <w:pPr>
        <w:pStyle w:val="Paragrafoelenco"/>
        <w:tabs>
          <w:tab w:val="left" w:pos="-851"/>
          <w:tab w:val="left" w:pos="-567"/>
          <w:tab w:val="left" w:pos="-426"/>
          <w:tab w:val="left" w:pos="-284"/>
        </w:tabs>
        <w:ind w:left="4254"/>
        <w:jc w:val="both"/>
        <w:rPr>
          <w:rFonts w:asciiTheme="minorHAnsi" w:hAnsiTheme="minorHAnsi" w:cstheme="minorHAnsi"/>
        </w:rPr>
      </w:pPr>
      <w:hyperlink r:id="rId8" w:history="1">
        <w:r w:rsidR="009D4253" w:rsidRPr="00A91E23">
          <w:rPr>
            <w:rStyle w:val="Collegamentoipertestuale"/>
            <w:rFonts w:asciiTheme="minorHAnsi" w:hAnsiTheme="minorHAnsi" w:cstheme="minorHAnsi"/>
            <w:iCs/>
            <w:u w:val="none"/>
          </w:rPr>
          <w:t>servizisociali_pariopportunita@pec.rupar.puglia.it</w:t>
        </w:r>
      </w:hyperlink>
    </w:p>
    <w:p w:rsidR="00883AE4" w:rsidRPr="001C3E6B" w:rsidRDefault="00883AE4" w:rsidP="001C3E6B">
      <w:pPr>
        <w:pStyle w:val="Titolo1"/>
        <w:spacing w:before="76"/>
        <w:ind w:left="2338"/>
        <w:jc w:val="both"/>
        <w:rPr>
          <w:rFonts w:asciiTheme="minorHAnsi" w:hAnsiTheme="minorHAnsi" w:cstheme="minorHAnsi"/>
          <w:sz w:val="22"/>
          <w:szCs w:val="22"/>
        </w:rPr>
      </w:pPr>
    </w:p>
    <w:p w:rsidR="00BA7612" w:rsidRPr="001C3E6B" w:rsidRDefault="00BA7612" w:rsidP="001C3E6B">
      <w:pPr>
        <w:pStyle w:val="Corpodeltesto"/>
        <w:spacing w:before="8"/>
        <w:jc w:val="both"/>
        <w:rPr>
          <w:rFonts w:asciiTheme="minorHAnsi" w:hAnsiTheme="minorHAnsi" w:cstheme="minorHAnsi"/>
          <w:b/>
          <w:sz w:val="22"/>
          <w:szCs w:val="22"/>
        </w:rPr>
      </w:pPr>
    </w:p>
    <w:p w:rsidR="00BA7612" w:rsidRPr="001C3E6B" w:rsidRDefault="00FD5228" w:rsidP="001C3E6B">
      <w:pPr>
        <w:pStyle w:val="Corpodeltesto"/>
        <w:ind w:left="624"/>
        <w:jc w:val="both"/>
        <w:rPr>
          <w:rFonts w:asciiTheme="minorHAnsi" w:hAnsiTheme="minorHAnsi" w:cstheme="minorHAnsi"/>
          <w:sz w:val="22"/>
          <w:szCs w:val="22"/>
        </w:rPr>
      </w:pPr>
      <w:r w:rsidRPr="001C3E6B">
        <w:rPr>
          <w:rFonts w:asciiTheme="minorHAnsi" w:hAnsiTheme="minorHAnsi" w:cstheme="minorHAnsi"/>
          <w:sz w:val="22"/>
          <w:szCs w:val="22"/>
        </w:rPr>
        <w:t>Premesso che:</w:t>
      </w:r>
    </w:p>
    <w:p w:rsidR="00923D9B" w:rsidRPr="001C3E6B" w:rsidRDefault="00923D9B" w:rsidP="001C3E6B">
      <w:pPr>
        <w:pStyle w:val="Corpodeltesto"/>
        <w:ind w:left="624"/>
        <w:jc w:val="both"/>
        <w:rPr>
          <w:rFonts w:asciiTheme="minorHAnsi" w:hAnsiTheme="minorHAnsi" w:cstheme="minorHAnsi"/>
          <w:sz w:val="22"/>
          <w:szCs w:val="22"/>
        </w:rPr>
      </w:pPr>
    </w:p>
    <w:p w:rsidR="001C3E6B" w:rsidRDefault="00923D9B" w:rsidP="001C3E6B">
      <w:pPr>
        <w:pStyle w:val="Corpodeltesto"/>
        <w:numPr>
          <w:ilvl w:val="0"/>
          <w:numId w:val="14"/>
        </w:numPr>
        <w:jc w:val="both"/>
        <w:rPr>
          <w:rFonts w:asciiTheme="minorHAnsi" w:hAnsiTheme="minorHAnsi" w:cstheme="minorHAnsi"/>
          <w:sz w:val="22"/>
          <w:szCs w:val="22"/>
        </w:rPr>
      </w:pPr>
      <w:r w:rsidRPr="001C3E6B">
        <w:rPr>
          <w:rFonts w:asciiTheme="minorHAnsi" w:hAnsiTheme="minorHAnsi" w:cstheme="minorHAnsi"/>
          <w:sz w:val="22"/>
          <w:szCs w:val="22"/>
        </w:rPr>
        <w:t>con</w:t>
      </w:r>
      <w:r w:rsidR="00A91E23" w:rsidRPr="00A91E23">
        <w:rPr>
          <w:rFonts w:asciiTheme="minorHAnsi" w:hAnsiTheme="minorHAnsi" w:cstheme="minorHAnsi"/>
          <w:sz w:val="22"/>
          <w:szCs w:val="22"/>
        </w:rPr>
        <w:t xml:space="preserve"> A.D. n.658 del 28/09/2020, come modificata da </w:t>
      </w:r>
      <w:r w:rsidRPr="001C3E6B">
        <w:rPr>
          <w:rFonts w:asciiTheme="minorHAnsi" w:hAnsiTheme="minorHAnsi" w:cstheme="minorHAnsi"/>
          <w:sz w:val="22"/>
          <w:szCs w:val="22"/>
        </w:rPr>
        <w:t>A.D. n.</w:t>
      </w:r>
      <w:r w:rsidR="007479BE">
        <w:rPr>
          <w:rFonts w:asciiTheme="minorHAnsi" w:hAnsiTheme="minorHAnsi" w:cstheme="minorHAnsi"/>
          <w:sz w:val="22"/>
          <w:szCs w:val="22"/>
        </w:rPr>
        <w:t>688</w:t>
      </w:r>
      <w:r w:rsidRPr="001C3E6B">
        <w:rPr>
          <w:rFonts w:asciiTheme="minorHAnsi" w:hAnsiTheme="minorHAnsi" w:cstheme="minorHAnsi"/>
          <w:sz w:val="22"/>
          <w:szCs w:val="22"/>
        </w:rPr>
        <w:t xml:space="preserve"> del </w:t>
      </w:r>
      <w:r w:rsidR="007479BE">
        <w:rPr>
          <w:rFonts w:asciiTheme="minorHAnsi" w:hAnsiTheme="minorHAnsi" w:cstheme="minorHAnsi"/>
          <w:sz w:val="22"/>
          <w:szCs w:val="22"/>
        </w:rPr>
        <w:t>19/10/2020</w:t>
      </w:r>
      <w:r w:rsidR="00A91E23">
        <w:rPr>
          <w:rFonts w:asciiTheme="minorHAnsi" w:hAnsiTheme="minorHAnsi" w:cstheme="minorHAnsi"/>
          <w:sz w:val="22"/>
          <w:szCs w:val="22"/>
        </w:rPr>
        <w:t>, pubblicate</w:t>
      </w:r>
      <w:r w:rsidRPr="001C3E6B">
        <w:rPr>
          <w:rFonts w:asciiTheme="minorHAnsi" w:hAnsiTheme="minorHAnsi" w:cstheme="minorHAnsi"/>
          <w:sz w:val="22"/>
          <w:szCs w:val="22"/>
        </w:rPr>
        <w:t xml:space="preserve"> nel BURP n.</w:t>
      </w:r>
      <w:r w:rsidR="007479BE">
        <w:rPr>
          <w:rFonts w:asciiTheme="minorHAnsi" w:hAnsiTheme="minorHAnsi" w:cstheme="minorHAnsi"/>
          <w:sz w:val="22"/>
          <w:szCs w:val="22"/>
        </w:rPr>
        <w:t xml:space="preserve">154 del 5/11/2020, </w:t>
      </w:r>
      <w:r w:rsidRPr="001C3E6B">
        <w:rPr>
          <w:rFonts w:asciiTheme="minorHAnsi" w:hAnsiTheme="minorHAnsi" w:cstheme="minorHAnsi"/>
          <w:sz w:val="22"/>
          <w:szCs w:val="22"/>
        </w:rPr>
        <w:t xml:space="preserve">è stata approvata la graduatoria </w:t>
      </w:r>
      <w:r w:rsidR="007479BE">
        <w:rPr>
          <w:rFonts w:asciiTheme="minorHAnsi" w:hAnsiTheme="minorHAnsi" w:cstheme="minorHAnsi"/>
          <w:sz w:val="22"/>
          <w:szCs w:val="22"/>
        </w:rPr>
        <w:t xml:space="preserve">definitiva </w:t>
      </w:r>
      <w:r w:rsidRPr="001C3E6B">
        <w:rPr>
          <w:rFonts w:asciiTheme="minorHAnsi" w:hAnsiTheme="minorHAnsi" w:cstheme="minorHAnsi"/>
          <w:sz w:val="22"/>
          <w:szCs w:val="22"/>
        </w:rPr>
        <w:t>delle proposte progettuali in esito all’Avviso “</w:t>
      </w:r>
      <w:r w:rsidR="001C3E6B" w:rsidRPr="001C3E6B">
        <w:rPr>
          <w:rFonts w:asciiTheme="minorHAnsi" w:hAnsiTheme="minorHAnsi" w:cstheme="minorHAnsi"/>
          <w:i/>
          <w:sz w:val="22"/>
          <w:szCs w:val="22"/>
        </w:rPr>
        <w:t>Promozione del welfare aziendale e della flessibilità nelle PMI</w:t>
      </w:r>
      <w:r w:rsidRPr="001C3E6B">
        <w:rPr>
          <w:rFonts w:asciiTheme="minorHAnsi" w:hAnsiTheme="minorHAnsi" w:cstheme="minorHAnsi"/>
          <w:sz w:val="22"/>
          <w:szCs w:val="22"/>
        </w:rPr>
        <w:t xml:space="preserve">”, con il contributo in favore del soggetto attuatore </w:t>
      </w:r>
      <w:r w:rsidR="001C3E6B">
        <w:rPr>
          <w:rFonts w:asciiTheme="minorHAnsi" w:hAnsiTheme="minorHAnsi" w:cstheme="minorHAnsi"/>
          <w:sz w:val="22"/>
          <w:szCs w:val="22"/>
        </w:rPr>
        <w:t>_______________</w:t>
      </w:r>
      <w:r w:rsidRPr="001C3E6B">
        <w:rPr>
          <w:rFonts w:asciiTheme="minorHAnsi" w:hAnsiTheme="minorHAnsi" w:cstheme="minorHAnsi"/>
          <w:sz w:val="22"/>
          <w:szCs w:val="22"/>
        </w:rPr>
        <w:t xml:space="preserve"> per la somma di </w:t>
      </w:r>
      <w:r w:rsidR="001C3E6B">
        <w:rPr>
          <w:rFonts w:asciiTheme="minorHAnsi" w:hAnsiTheme="minorHAnsi" w:cstheme="minorHAnsi"/>
          <w:sz w:val="22"/>
          <w:szCs w:val="22"/>
        </w:rPr>
        <w:t>____________</w:t>
      </w:r>
      <w:r w:rsidRPr="001C3E6B">
        <w:rPr>
          <w:rFonts w:asciiTheme="minorHAnsi" w:hAnsiTheme="minorHAnsi" w:cstheme="minorHAnsi"/>
          <w:sz w:val="22"/>
          <w:szCs w:val="22"/>
        </w:rPr>
        <w:t>;</w:t>
      </w:r>
    </w:p>
    <w:p w:rsidR="001C3E6B" w:rsidRDefault="00923D9B" w:rsidP="001C3E6B">
      <w:pPr>
        <w:pStyle w:val="Corpodeltesto"/>
        <w:numPr>
          <w:ilvl w:val="0"/>
          <w:numId w:val="14"/>
        </w:numPr>
        <w:jc w:val="both"/>
        <w:rPr>
          <w:rFonts w:asciiTheme="minorHAnsi" w:hAnsiTheme="minorHAnsi" w:cstheme="minorHAnsi"/>
          <w:sz w:val="22"/>
          <w:szCs w:val="22"/>
        </w:rPr>
      </w:pPr>
      <w:r w:rsidRPr="001C3E6B">
        <w:rPr>
          <w:rFonts w:asciiTheme="minorHAnsi" w:hAnsiTheme="minorHAnsi" w:cstheme="minorHAnsi"/>
          <w:sz w:val="22"/>
          <w:szCs w:val="22"/>
        </w:rPr>
        <w:t xml:space="preserve">la concessione e la revoca - anche parziale - del contributo sono regolamentate nell’Avviso indicato al punto precedente e nell’Atto unilaterale d’obbligo sottoscritto dal Soggetto attuatore in data </w:t>
      </w:r>
      <w:r w:rsidR="001C3E6B">
        <w:rPr>
          <w:rFonts w:asciiTheme="minorHAnsi" w:hAnsiTheme="minorHAnsi" w:cstheme="minorHAnsi"/>
          <w:sz w:val="22"/>
          <w:szCs w:val="22"/>
        </w:rPr>
        <w:t>________</w:t>
      </w:r>
      <w:r w:rsidRPr="001C3E6B">
        <w:rPr>
          <w:rFonts w:asciiTheme="minorHAnsi" w:hAnsiTheme="minorHAnsi" w:cstheme="minorHAnsi"/>
          <w:sz w:val="22"/>
          <w:szCs w:val="22"/>
        </w:rPr>
        <w:t>, nonché dalle disposizioni di legge sulle fattispecie di revoca in autotutela e rideterminazione dei contributi pubblici e relative circolari esplicative;</w:t>
      </w:r>
    </w:p>
    <w:p w:rsidR="0072779A" w:rsidRPr="0072779A" w:rsidRDefault="00923D9B" w:rsidP="0072779A">
      <w:pPr>
        <w:pStyle w:val="Corpodeltesto"/>
        <w:numPr>
          <w:ilvl w:val="0"/>
          <w:numId w:val="14"/>
        </w:numPr>
        <w:jc w:val="both"/>
        <w:rPr>
          <w:rFonts w:asciiTheme="minorHAnsi" w:hAnsiTheme="minorHAnsi" w:cstheme="minorHAnsi"/>
          <w:sz w:val="22"/>
          <w:szCs w:val="22"/>
        </w:rPr>
      </w:pPr>
      <w:r w:rsidRPr="001C3E6B">
        <w:rPr>
          <w:rFonts w:asciiTheme="minorHAnsi" w:hAnsiTheme="minorHAnsi" w:cstheme="minorHAnsi"/>
          <w:sz w:val="22"/>
          <w:szCs w:val="22"/>
        </w:rPr>
        <w:t xml:space="preserve"> il Soggetto Attuatore </w:t>
      </w:r>
      <w:r w:rsidR="001C3E6B">
        <w:rPr>
          <w:rFonts w:asciiTheme="minorHAnsi" w:hAnsiTheme="minorHAnsi" w:cstheme="minorHAnsi"/>
          <w:sz w:val="22"/>
          <w:szCs w:val="22"/>
        </w:rPr>
        <w:t>_______________</w:t>
      </w:r>
      <w:r w:rsidR="001C3E6B" w:rsidRPr="001C3E6B">
        <w:rPr>
          <w:rFonts w:asciiTheme="minorHAnsi" w:hAnsiTheme="minorHAnsi" w:cstheme="minorHAnsi"/>
          <w:sz w:val="22"/>
          <w:szCs w:val="22"/>
        </w:rPr>
        <w:t xml:space="preserve"> </w:t>
      </w:r>
      <w:r w:rsidRPr="001C3E6B">
        <w:rPr>
          <w:rFonts w:asciiTheme="minorHAnsi" w:hAnsiTheme="minorHAnsi" w:cstheme="minorHAnsi"/>
          <w:sz w:val="22"/>
          <w:szCs w:val="22"/>
        </w:rPr>
        <w:t xml:space="preserve">(in seguito indicato per brevità “Contraente”), con sede legale in </w:t>
      </w:r>
      <w:r w:rsidR="001C3E6B">
        <w:rPr>
          <w:rFonts w:asciiTheme="minorHAnsi" w:hAnsiTheme="minorHAnsi" w:cstheme="minorHAnsi"/>
          <w:sz w:val="22"/>
          <w:szCs w:val="22"/>
        </w:rPr>
        <w:t>_______________</w:t>
      </w:r>
      <w:r w:rsidRPr="001C3E6B">
        <w:rPr>
          <w:rFonts w:asciiTheme="minorHAnsi" w:hAnsiTheme="minorHAnsi" w:cstheme="minorHAnsi"/>
          <w:sz w:val="22"/>
          <w:szCs w:val="22"/>
        </w:rPr>
        <w:t xml:space="preserve">, alla Via </w:t>
      </w:r>
      <w:r w:rsidR="001C3E6B">
        <w:rPr>
          <w:rFonts w:asciiTheme="minorHAnsi" w:hAnsiTheme="minorHAnsi" w:cstheme="minorHAnsi"/>
          <w:sz w:val="22"/>
          <w:szCs w:val="22"/>
        </w:rPr>
        <w:t>_______________</w:t>
      </w:r>
      <w:r w:rsidRPr="001C3E6B">
        <w:rPr>
          <w:rFonts w:asciiTheme="minorHAnsi" w:hAnsiTheme="minorHAnsi" w:cstheme="minorHAnsi"/>
          <w:sz w:val="22"/>
          <w:szCs w:val="22"/>
        </w:rPr>
        <w:t xml:space="preserve"> </w:t>
      </w:r>
      <w:r w:rsidR="0072779A">
        <w:rPr>
          <w:rFonts w:asciiTheme="minorHAnsi" w:hAnsiTheme="minorHAnsi" w:cstheme="minorHAnsi"/>
          <w:sz w:val="22"/>
          <w:szCs w:val="22"/>
        </w:rPr>
        <w:t>,</w:t>
      </w:r>
      <w:r w:rsidRPr="001C3E6B">
        <w:rPr>
          <w:rFonts w:asciiTheme="minorHAnsi" w:hAnsiTheme="minorHAnsi" w:cstheme="minorHAnsi"/>
          <w:sz w:val="22"/>
          <w:szCs w:val="22"/>
        </w:rPr>
        <w:t xml:space="preserve"> </w:t>
      </w:r>
      <w:r w:rsidR="0072779A" w:rsidRPr="0072779A">
        <w:rPr>
          <w:rFonts w:asciiTheme="minorHAnsi" w:hAnsiTheme="minorHAnsi" w:cstheme="minorHAnsi"/>
          <w:sz w:val="22"/>
          <w:szCs w:val="22"/>
        </w:rPr>
        <w:t xml:space="preserve">regolarmente costituito, ai sensi dell’art. 2 del </w:t>
      </w:r>
      <w:proofErr w:type="spellStart"/>
      <w:r w:rsidR="0072779A" w:rsidRPr="0072779A">
        <w:rPr>
          <w:rFonts w:asciiTheme="minorHAnsi" w:hAnsiTheme="minorHAnsi" w:cstheme="minorHAnsi"/>
          <w:sz w:val="22"/>
          <w:szCs w:val="22"/>
        </w:rPr>
        <w:t>D.Lgs.</w:t>
      </w:r>
      <w:proofErr w:type="spellEnd"/>
      <w:r w:rsidR="0072779A" w:rsidRPr="0072779A">
        <w:rPr>
          <w:rFonts w:asciiTheme="minorHAnsi" w:hAnsiTheme="minorHAnsi" w:cstheme="minorHAnsi"/>
          <w:sz w:val="22"/>
          <w:szCs w:val="22"/>
        </w:rPr>
        <w:t xml:space="preserve"> n. 276/2003, quale Ente Bilaterale, in data _____________ con Atto </w:t>
      </w:r>
      <w:proofErr w:type="spellStart"/>
      <w:r w:rsidR="0072779A" w:rsidRPr="0072779A">
        <w:rPr>
          <w:rFonts w:asciiTheme="minorHAnsi" w:hAnsiTheme="minorHAnsi" w:cstheme="minorHAnsi"/>
          <w:sz w:val="22"/>
          <w:szCs w:val="22"/>
        </w:rPr>
        <w:t>n.rep.</w:t>
      </w:r>
      <w:proofErr w:type="spellEnd"/>
      <w:r w:rsidR="0072779A" w:rsidRPr="0072779A">
        <w:rPr>
          <w:rFonts w:asciiTheme="minorHAnsi" w:hAnsiTheme="minorHAnsi" w:cstheme="minorHAnsi"/>
          <w:sz w:val="22"/>
          <w:szCs w:val="22"/>
        </w:rPr>
        <w:t xml:space="preserve"> ___________ , con C.F.: ___________________, rilasciato in data _________________ dall’Agenzia dell’Entrate</w:t>
      </w:r>
      <w:r w:rsidRPr="001C3E6B">
        <w:rPr>
          <w:rFonts w:asciiTheme="minorHAnsi" w:hAnsiTheme="minorHAnsi" w:cstheme="minorHAnsi"/>
          <w:sz w:val="22"/>
          <w:szCs w:val="22"/>
        </w:rPr>
        <w:t>, con Atto Dirigenziale di cui al precedente punto a) è stato ammesso al contributo finalizzato alla realizzazione di un progetto denominato “</w:t>
      </w:r>
      <w:r w:rsidR="0072779A">
        <w:rPr>
          <w:rFonts w:asciiTheme="minorHAnsi" w:hAnsiTheme="minorHAnsi" w:cstheme="minorHAnsi"/>
          <w:sz w:val="22"/>
          <w:szCs w:val="22"/>
        </w:rPr>
        <w:t>_______________</w:t>
      </w:r>
      <w:r w:rsidRPr="001C3E6B">
        <w:rPr>
          <w:rFonts w:asciiTheme="minorHAnsi" w:hAnsiTheme="minorHAnsi" w:cstheme="minorHAnsi"/>
          <w:sz w:val="22"/>
          <w:szCs w:val="22"/>
        </w:rPr>
        <w:t xml:space="preserve">” (Codice Progetto </w:t>
      </w:r>
      <w:r w:rsidR="0072779A">
        <w:rPr>
          <w:rFonts w:asciiTheme="minorHAnsi" w:hAnsiTheme="minorHAnsi" w:cstheme="minorHAnsi"/>
          <w:sz w:val="22"/>
          <w:szCs w:val="22"/>
        </w:rPr>
        <w:t>_______________</w:t>
      </w:r>
      <w:r w:rsidRPr="001C3E6B">
        <w:rPr>
          <w:rFonts w:asciiTheme="minorHAnsi" w:hAnsiTheme="minorHAnsi" w:cstheme="minorHAnsi"/>
          <w:sz w:val="22"/>
          <w:szCs w:val="22"/>
        </w:rPr>
        <w:t xml:space="preserve">) per un importo complessivo di Euro </w:t>
      </w:r>
      <w:r w:rsidR="0072779A">
        <w:rPr>
          <w:rFonts w:asciiTheme="minorHAnsi" w:hAnsiTheme="minorHAnsi" w:cstheme="minorHAnsi"/>
          <w:sz w:val="22"/>
          <w:szCs w:val="22"/>
        </w:rPr>
        <w:t>_______________</w:t>
      </w:r>
      <w:r w:rsidR="0072779A" w:rsidRPr="001C3E6B">
        <w:rPr>
          <w:rFonts w:asciiTheme="minorHAnsi" w:hAnsiTheme="minorHAnsi" w:cstheme="minorHAnsi"/>
          <w:sz w:val="22"/>
          <w:szCs w:val="22"/>
        </w:rPr>
        <w:t xml:space="preserve"> </w:t>
      </w:r>
      <w:r w:rsidRPr="001C3E6B">
        <w:rPr>
          <w:rFonts w:asciiTheme="minorHAnsi" w:hAnsiTheme="minorHAnsi" w:cstheme="minorHAnsi"/>
          <w:sz w:val="22"/>
          <w:szCs w:val="22"/>
        </w:rPr>
        <w:t xml:space="preserve"> a valere sulle risorse del PO Puglia FSE </w:t>
      </w:r>
      <w:r w:rsidR="0072779A">
        <w:rPr>
          <w:rFonts w:asciiTheme="minorHAnsi" w:hAnsiTheme="minorHAnsi" w:cstheme="minorHAnsi"/>
          <w:sz w:val="22"/>
          <w:szCs w:val="22"/>
        </w:rPr>
        <w:t>–</w:t>
      </w:r>
      <w:r w:rsidRPr="001C3E6B">
        <w:rPr>
          <w:rFonts w:asciiTheme="minorHAnsi" w:hAnsiTheme="minorHAnsi" w:cstheme="minorHAnsi"/>
          <w:sz w:val="22"/>
          <w:szCs w:val="22"/>
        </w:rPr>
        <w:t xml:space="preserve"> 20</w:t>
      </w:r>
      <w:r w:rsidR="0072779A">
        <w:rPr>
          <w:rFonts w:asciiTheme="minorHAnsi" w:hAnsiTheme="minorHAnsi" w:cstheme="minorHAnsi"/>
          <w:sz w:val="22"/>
          <w:szCs w:val="22"/>
        </w:rPr>
        <w:t>14-2020</w:t>
      </w:r>
      <w:r w:rsidRPr="001C3E6B">
        <w:rPr>
          <w:rFonts w:asciiTheme="minorHAnsi" w:hAnsiTheme="minorHAnsi" w:cstheme="minorHAnsi"/>
          <w:sz w:val="22"/>
          <w:szCs w:val="22"/>
        </w:rPr>
        <w:t xml:space="preserve">, Asse </w:t>
      </w:r>
      <w:r w:rsidR="0072779A">
        <w:rPr>
          <w:rFonts w:asciiTheme="minorHAnsi" w:hAnsiTheme="minorHAnsi" w:cstheme="minorHAnsi"/>
          <w:sz w:val="22"/>
          <w:szCs w:val="22"/>
        </w:rPr>
        <w:t xml:space="preserve">VIII Azione 8.6. </w:t>
      </w:r>
      <w:r w:rsidRPr="001C3E6B">
        <w:rPr>
          <w:rFonts w:asciiTheme="minorHAnsi" w:hAnsiTheme="minorHAnsi" w:cstheme="minorHAnsi"/>
          <w:sz w:val="22"/>
          <w:szCs w:val="22"/>
        </w:rPr>
        <w:t>“</w:t>
      </w:r>
      <w:r w:rsidR="0072779A" w:rsidRPr="0072779A">
        <w:rPr>
          <w:rFonts w:asciiTheme="minorHAnsi" w:hAnsiTheme="minorHAnsi" w:cstheme="minorHAnsi"/>
          <w:sz w:val="22"/>
          <w:szCs w:val="22"/>
        </w:rPr>
        <w:t>Interventi rivolti alle donne per la conciliazione</w:t>
      </w:r>
      <w:r w:rsidRPr="001C3E6B">
        <w:rPr>
          <w:rFonts w:asciiTheme="minorHAnsi" w:hAnsiTheme="minorHAnsi" w:cstheme="minorHAnsi"/>
          <w:sz w:val="22"/>
          <w:szCs w:val="22"/>
        </w:rPr>
        <w:t>”</w:t>
      </w:r>
      <w:r w:rsidR="0072779A">
        <w:rPr>
          <w:rFonts w:asciiTheme="minorHAnsi" w:hAnsiTheme="minorHAnsi" w:cstheme="minorHAnsi"/>
          <w:sz w:val="22"/>
          <w:szCs w:val="22"/>
        </w:rPr>
        <w:t xml:space="preserve"> - Sub Azione 8.6b </w:t>
      </w:r>
      <w:r w:rsidR="0072779A" w:rsidRPr="0072779A">
        <w:rPr>
          <w:rFonts w:asciiTheme="minorHAnsi" w:hAnsiTheme="minorHAnsi" w:cstheme="minorHAnsi"/>
          <w:b/>
        </w:rPr>
        <w:t>“</w:t>
      </w:r>
      <w:r w:rsidR="0072779A" w:rsidRPr="0072779A">
        <w:rPr>
          <w:rFonts w:asciiTheme="minorHAnsi" w:hAnsiTheme="minorHAnsi" w:cstheme="minorHAnsi"/>
          <w:sz w:val="22"/>
          <w:szCs w:val="22"/>
        </w:rPr>
        <w:t xml:space="preserve">Misure di promozione del «welfare aziendale» e di nuove forme di organizzazione del lavoro family </w:t>
      </w:r>
      <w:proofErr w:type="spellStart"/>
      <w:r w:rsidR="0072779A" w:rsidRPr="0072779A">
        <w:rPr>
          <w:rFonts w:asciiTheme="minorHAnsi" w:hAnsiTheme="minorHAnsi" w:cstheme="minorHAnsi"/>
          <w:sz w:val="22"/>
          <w:szCs w:val="22"/>
        </w:rPr>
        <w:t>friendly</w:t>
      </w:r>
      <w:proofErr w:type="spellEnd"/>
      <w:r w:rsidR="0072779A" w:rsidRPr="0072779A">
        <w:rPr>
          <w:rFonts w:asciiTheme="minorHAnsi" w:hAnsiTheme="minorHAnsi" w:cstheme="minorHAnsi"/>
          <w:sz w:val="22"/>
          <w:szCs w:val="22"/>
        </w:rPr>
        <w:t>”</w:t>
      </w:r>
    </w:p>
    <w:p w:rsidR="00B87729" w:rsidRDefault="00B87729" w:rsidP="001C3E6B">
      <w:pPr>
        <w:pStyle w:val="Corpodeltesto"/>
        <w:numPr>
          <w:ilvl w:val="0"/>
          <w:numId w:val="14"/>
        </w:numPr>
        <w:jc w:val="both"/>
        <w:rPr>
          <w:rFonts w:asciiTheme="minorHAnsi" w:hAnsiTheme="minorHAnsi" w:cstheme="minorHAnsi"/>
          <w:sz w:val="22"/>
          <w:szCs w:val="22"/>
        </w:rPr>
      </w:pPr>
      <w:r>
        <w:rPr>
          <w:rFonts w:asciiTheme="minorHAnsi" w:hAnsiTheme="minorHAnsi" w:cstheme="minorHAnsi"/>
          <w:sz w:val="22"/>
          <w:szCs w:val="22"/>
        </w:rPr>
        <w:t>la prima/</w:t>
      </w:r>
      <w:r w:rsidR="00923D9B" w:rsidRPr="001C3E6B">
        <w:rPr>
          <w:rFonts w:asciiTheme="minorHAnsi" w:hAnsiTheme="minorHAnsi" w:cstheme="minorHAnsi"/>
          <w:sz w:val="22"/>
          <w:szCs w:val="22"/>
        </w:rPr>
        <w:t>seconda quota del suddetto contributo può essere erogata a titolo di anticipazione</w:t>
      </w:r>
      <w:r>
        <w:rPr>
          <w:rFonts w:asciiTheme="minorHAnsi" w:hAnsiTheme="minorHAnsi" w:cstheme="minorHAnsi"/>
          <w:sz w:val="22"/>
          <w:szCs w:val="22"/>
        </w:rPr>
        <w:t>/pagamento intermedio</w:t>
      </w:r>
      <w:r w:rsidR="00923D9B" w:rsidRPr="001C3E6B">
        <w:rPr>
          <w:rFonts w:asciiTheme="minorHAnsi" w:hAnsiTheme="minorHAnsi" w:cstheme="minorHAnsi"/>
          <w:sz w:val="22"/>
          <w:szCs w:val="22"/>
        </w:rPr>
        <w:t xml:space="preserve"> su richiesta del “Contraente”, previa presentazione di fidejussione bancaria o polizza assicurativa o fideiussoria irrevocabile, incondizionata ed escutibile a prima richiesta, d'importo pari alla somma da erogare e della durata indicata al successivo art. 2, a garanzia dell'eventuale richiesta di restituzione della somma stessa più interessi e spese che risulteranno dovute secondo le condizioni, i termini e le modalità stabiliti dalla normativa, in conformità con i sopra richiamati provvedimenti amministrativi; </w:t>
      </w:r>
    </w:p>
    <w:p w:rsidR="00B87729" w:rsidRDefault="00923D9B" w:rsidP="001C3E6B">
      <w:pPr>
        <w:pStyle w:val="Corpodeltesto"/>
        <w:numPr>
          <w:ilvl w:val="0"/>
          <w:numId w:val="14"/>
        </w:numPr>
        <w:jc w:val="both"/>
        <w:rPr>
          <w:rFonts w:asciiTheme="minorHAnsi" w:hAnsiTheme="minorHAnsi" w:cstheme="minorHAnsi"/>
          <w:sz w:val="22"/>
          <w:szCs w:val="22"/>
        </w:rPr>
      </w:pPr>
      <w:r w:rsidRPr="001C3E6B">
        <w:rPr>
          <w:rFonts w:asciiTheme="minorHAnsi" w:hAnsiTheme="minorHAnsi" w:cstheme="minorHAnsi"/>
          <w:sz w:val="22"/>
          <w:szCs w:val="22"/>
        </w:rPr>
        <w:t>il Contraente intende richiedere l'anticipazione</w:t>
      </w:r>
      <w:r w:rsidR="00B87729">
        <w:rPr>
          <w:rFonts w:asciiTheme="minorHAnsi" w:hAnsiTheme="minorHAnsi" w:cstheme="minorHAnsi"/>
          <w:sz w:val="22"/>
          <w:szCs w:val="22"/>
        </w:rPr>
        <w:t>/il pagamento intermedio</w:t>
      </w:r>
      <w:r w:rsidRPr="001C3E6B">
        <w:rPr>
          <w:rFonts w:asciiTheme="minorHAnsi" w:hAnsiTheme="minorHAnsi" w:cstheme="minorHAnsi"/>
          <w:sz w:val="22"/>
          <w:szCs w:val="22"/>
        </w:rPr>
        <w:t xml:space="preserve"> della prima/seconda quota del contributo per l’importo di € </w:t>
      </w:r>
      <w:r w:rsidR="00B87729">
        <w:rPr>
          <w:rFonts w:asciiTheme="minorHAnsi" w:hAnsiTheme="minorHAnsi" w:cstheme="minorHAnsi"/>
          <w:sz w:val="22"/>
          <w:szCs w:val="22"/>
        </w:rPr>
        <w:t>_______________</w:t>
      </w:r>
      <w:r w:rsidRPr="001C3E6B">
        <w:rPr>
          <w:rFonts w:asciiTheme="minorHAnsi" w:hAnsiTheme="minorHAnsi" w:cstheme="minorHAnsi"/>
          <w:sz w:val="22"/>
          <w:szCs w:val="22"/>
        </w:rPr>
        <w:t xml:space="preserve">; </w:t>
      </w:r>
    </w:p>
    <w:p w:rsidR="00B87729" w:rsidRDefault="00923D9B" w:rsidP="001C3E6B">
      <w:pPr>
        <w:pStyle w:val="Corpodeltesto"/>
        <w:numPr>
          <w:ilvl w:val="0"/>
          <w:numId w:val="14"/>
        </w:numPr>
        <w:jc w:val="both"/>
        <w:rPr>
          <w:rFonts w:asciiTheme="minorHAnsi" w:hAnsiTheme="minorHAnsi" w:cstheme="minorHAnsi"/>
          <w:sz w:val="22"/>
          <w:szCs w:val="22"/>
        </w:rPr>
      </w:pPr>
      <w:r w:rsidRPr="001C3E6B">
        <w:rPr>
          <w:rFonts w:asciiTheme="minorHAnsi" w:hAnsiTheme="minorHAnsi" w:cstheme="minorHAnsi"/>
          <w:sz w:val="22"/>
          <w:szCs w:val="22"/>
        </w:rPr>
        <w:lastRenderedPageBreak/>
        <w:t xml:space="preserve">il presente atto è redatto in conformità alle disposizioni contenute nelle norme e negli atti presupposti, come sopra meglio indicati, nonché allo schema di garanzia </w:t>
      </w:r>
      <w:proofErr w:type="spellStart"/>
      <w:r w:rsidRPr="001C3E6B">
        <w:rPr>
          <w:rFonts w:asciiTheme="minorHAnsi" w:hAnsiTheme="minorHAnsi" w:cstheme="minorHAnsi"/>
          <w:sz w:val="22"/>
          <w:szCs w:val="22"/>
        </w:rPr>
        <w:t>fidejussoria</w:t>
      </w:r>
      <w:proofErr w:type="spellEnd"/>
      <w:r w:rsidRPr="001C3E6B">
        <w:rPr>
          <w:rFonts w:asciiTheme="minorHAnsi" w:hAnsiTheme="minorHAnsi" w:cstheme="minorHAnsi"/>
          <w:sz w:val="22"/>
          <w:szCs w:val="22"/>
        </w:rPr>
        <w:t xml:space="preserve"> previsto dalla Deliberazione di Giunta Regionale n. 751 del 11/04/2013 pubblicata nel Bollettino Ufficiale della Regione Puglia n. 65 del 14/05/2013; </w:t>
      </w:r>
    </w:p>
    <w:p w:rsidR="00B87729" w:rsidRDefault="00923D9B" w:rsidP="001C3E6B">
      <w:pPr>
        <w:pStyle w:val="Corpodeltesto"/>
        <w:numPr>
          <w:ilvl w:val="0"/>
          <w:numId w:val="14"/>
        </w:numPr>
        <w:jc w:val="both"/>
        <w:rPr>
          <w:rFonts w:asciiTheme="minorHAnsi" w:hAnsiTheme="minorHAnsi" w:cstheme="minorHAnsi"/>
          <w:sz w:val="22"/>
          <w:szCs w:val="22"/>
        </w:rPr>
      </w:pPr>
      <w:r w:rsidRPr="001C3E6B">
        <w:rPr>
          <w:rFonts w:asciiTheme="minorHAnsi" w:hAnsiTheme="minorHAnsi" w:cstheme="minorHAnsi"/>
          <w:sz w:val="22"/>
          <w:szCs w:val="22"/>
        </w:rPr>
        <w:t xml:space="preserve">la Banca </w:t>
      </w:r>
      <w:r w:rsidR="00B87729">
        <w:rPr>
          <w:rFonts w:asciiTheme="minorHAnsi" w:hAnsiTheme="minorHAnsi" w:cstheme="minorHAnsi"/>
          <w:sz w:val="22"/>
          <w:szCs w:val="22"/>
        </w:rPr>
        <w:t>_______________</w:t>
      </w:r>
      <w:r w:rsidRPr="001C3E6B">
        <w:rPr>
          <w:rFonts w:asciiTheme="minorHAnsi" w:hAnsiTheme="minorHAnsi" w:cstheme="minorHAnsi"/>
          <w:sz w:val="22"/>
          <w:szCs w:val="22"/>
        </w:rPr>
        <w:t xml:space="preserve">/Società di assicurazione </w:t>
      </w:r>
      <w:r w:rsidR="00B87729">
        <w:rPr>
          <w:rFonts w:asciiTheme="minorHAnsi" w:hAnsiTheme="minorHAnsi" w:cstheme="minorHAnsi"/>
          <w:sz w:val="22"/>
          <w:szCs w:val="22"/>
        </w:rPr>
        <w:t>_______________</w:t>
      </w:r>
      <w:r w:rsidRPr="001C3E6B">
        <w:rPr>
          <w:rFonts w:asciiTheme="minorHAnsi" w:hAnsiTheme="minorHAnsi" w:cstheme="minorHAnsi"/>
          <w:sz w:val="22"/>
          <w:szCs w:val="22"/>
        </w:rPr>
        <w:t xml:space="preserve">/Società finanziaria </w:t>
      </w:r>
      <w:r w:rsidR="00B87729">
        <w:rPr>
          <w:rFonts w:asciiTheme="minorHAnsi" w:hAnsiTheme="minorHAnsi" w:cstheme="minorHAnsi"/>
          <w:sz w:val="22"/>
          <w:szCs w:val="22"/>
        </w:rPr>
        <w:t>_______________</w:t>
      </w:r>
      <w:r w:rsidR="00B87729" w:rsidRPr="001C3E6B">
        <w:rPr>
          <w:rFonts w:asciiTheme="minorHAnsi" w:hAnsiTheme="minorHAnsi" w:cstheme="minorHAnsi"/>
          <w:sz w:val="22"/>
          <w:szCs w:val="22"/>
        </w:rPr>
        <w:t xml:space="preserve"> </w:t>
      </w:r>
      <w:r w:rsidRPr="001C3E6B">
        <w:rPr>
          <w:rFonts w:asciiTheme="minorHAnsi" w:hAnsiTheme="minorHAnsi" w:cstheme="minorHAnsi"/>
          <w:sz w:val="22"/>
          <w:szCs w:val="22"/>
        </w:rPr>
        <w:t>(1) ha preso visione del progetto approvato con Atto Dirigenziale di cui al precedente punto a) e dei relativi atti presupposti e conseguenti, ed è perfettamente al corrente di tutte le condizioni di revoca e rideterminazione del contributo, così come riportate nei suddetti documenti e nella relativa normativa di riferimento;</w:t>
      </w:r>
    </w:p>
    <w:p w:rsidR="00EE3491" w:rsidRDefault="00923D9B" w:rsidP="001C3E6B">
      <w:pPr>
        <w:pStyle w:val="Corpodeltesto"/>
        <w:numPr>
          <w:ilvl w:val="0"/>
          <w:numId w:val="14"/>
        </w:numPr>
        <w:jc w:val="both"/>
        <w:rPr>
          <w:rFonts w:asciiTheme="minorHAnsi" w:hAnsiTheme="minorHAnsi" w:cstheme="minorHAnsi"/>
          <w:sz w:val="22"/>
          <w:szCs w:val="22"/>
        </w:rPr>
      </w:pPr>
      <w:r w:rsidRPr="001C3E6B">
        <w:rPr>
          <w:rFonts w:asciiTheme="minorHAnsi" w:hAnsiTheme="minorHAnsi" w:cstheme="minorHAnsi"/>
          <w:sz w:val="22"/>
          <w:szCs w:val="22"/>
        </w:rPr>
        <w:t xml:space="preserve">alle garanzie a favore della Regione Puglia – </w:t>
      </w:r>
      <w:r w:rsidR="00B87729">
        <w:rPr>
          <w:rFonts w:asciiTheme="minorHAnsi" w:hAnsiTheme="minorHAnsi" w:cstheme="minorHAnsi"/>
          <w:sz w:val="22"/>
          <w:szCs w:val="22"/>
        </w:rPr>
        <w:t>Assessorato al Welfare</w:t>
      </w:r>
      <w:r w:rsidR="00A91E23">
        <w:rPr>
          <w:rFonts w:asciiTheme="minorHAnsi" w:hAnsiTheme="minorHAnsi" w:cstheme="minorHAnsi"/>
          <w:sz w:val="22"/>
          <w:szCs w:val="22"/>
        </w:rPr>
        <w:t xml:space="preserve"> -</w:t>
      </w:r>
      <w:r w:rsidRPr="001C3E6B">
        <w:rPr>
          <w:rFonts w:asciiTheme="minorHAnsi" w:hAnsiTheme="minorHAnsi" w:cstheme="minorHAnsi"/>
          <w:sz w:val="22"/>
          <w:szCs w:val="22"/>
        </w:rPr>
        <w:t xml:space="preserve"> Servizio </w:t>
      </w:r>
      <w:r w:rsidR="00EE3491">
        <w:rPr>
          <w:rFonts w:asciiTheme="minorHAnsi" w:hAnsiTheme="minorHAnsi" w:cstheme="minorHAnsi"/>
          <w:sz w:val="22"/>
          <w:szCs w:val="22"/>
        </w:rPr>
        <w:t>Minori Famiglie e Pari Opportunità</w:t>
      </w:r>
      <w:r w:rsidRPr="001C3E6B">
        <w:rPr>
          <w:rFonts w:asciiTheme="minorHAnsi" w:hAnsiTheme="minorHAnsi" w:cstheme="minorHAnsi"/>
          <w:sz w:val="22"/>
          <w:szCs w:val="22"/>
        </w:rPr>
        <w:t xml:space="preserve"> </w:t>
      </w:r>
      <w:r w:rsidR="00680149" w:rsidRPr="001C3E6B">
        <w:rPr>
          <w:rFonts w:asciiTheme="minorHAnsi" w:hAnsiTheme="minorHAnsi" w:cstheme="minorHAnsi"/>
          <w:sz w:val="22"/>
          <w:szCs w:val="22"/>
        </w:rPr>
        <w:t>–</w:t>
      </w:r>
      <w:r w:rsidRPr="001C3E6B">
        <w:rPr>
          <w:rFonts w:asciiTheme="minorHAnsi" w:hAnsiTheme="minorHAnsi" w:cstheme="minorHAnsi"/>
          <w:sz w:val="22"/>
          <w:szCs w:val="22"/>
        </w:rPr>
        <w:t xml:space="preserve"> e di cui al presente atto si applica la normativa prevista dall’articolo 1 della legge 10 giugno 1982 n. 348 e dall’art.56, comma 2 legge 52/96; </w:t>
      </w:r>
    </w:p>
    <w:p w:rsidR="00EE3491" w:rsidRDefault="00923D9B" w:rsidP="001C3E6B">
      <w:pPr>
        <w:pStyle w:val="Corpodeltesto"/>
        <w:numPr>
          <w:ilvl w:val="0"/>
          <w:numId w:val="14"/>
        </w:numPr>
        <w:jc w:val="both"/>
        <w:rPr>
          <w:rFonts w:asciiTheme="minorHAnsi" w:hAnsiTheme="minorHAnsi" w:cstheme="minorHAnsi"/>
          <w:sz w:val="22"/>
          <w:szCs w:val="22"/>
        </w:rPr>
      </w:pPr>
      <w:r w:rsidRPr="001C3E6B">
        <w:rPr>
          <w:rFonts w:asciiTheme="minorHAnsi" w:hAnsiTheme="minorHAnsi" w:cstheme="minorHAnsi"/>
          <w:sz w:val="22"/>
          <w:szCs w:val="22"/>
        </w:rPr>
        <w:t>la Regione Puglia si riserva, a proprio insindacabile giudizio, di non accettare le garanzie offerte da Banche/Società di Assicurazione/Società finanziarie con le quali siano in corso liti o contenziosi con la Banca d’Italia, con le quali siano insorte liti o contenziosi in relazione all’obbligo di restituzione alla Regione stessa di anticipazioni relative a pregressi e distinti rapporti di finanziamento; analoga facoltà è riservata alla Regione per il caso in cui tali liti siano insorte con società da queste controllate o loro controllanti, ovvero appartenenti allo stesso gruppo industriale; nel caso di Società che operino in regime di libera prestazione di servizi, i soggetti interessati , prima di ottenere il rilascio di una garanzia, sono tenuti ad acquisire il preventivo parere favorevole di gradimento del soggetto garante da parte della Regione Puglia;</w:t>
      </w:r>
    </w:p>
    <w:p w:rsidR="00A52BE8" w:rsidRDefault="00923D9B" w:rsidP="001C3E6B">
      <w:pPr>
        <w:pStyle w:val="Corpodeltesto"/>
        <w:numPr>
          <w:ilvl w:val="0"/>
          <w:numId w:val="14"/>
        </w:numPr>
        <w:jc w:val="both"/>
        <w:rPr>
          <w:rFonts w:asciiTheme="minorHAnsi" w:hAnsiTheme="minorHAnsi" w:cstheme="minorHAnsi"/>
          <w:sz w:val="22"/>
          <w:szCs w:val="22"/>
        </w:rPr>
      </w:pPr>
      <w:r w:rsidRPr="001C3E6B">
        <w:rPr>
          <w:rFonts w:asciiTheme="minorHAnsi" w:hAnsiTheme="minorHAnsi" w:cstheme="minorHAnsi"/>
          <w:sz w:val="22"/>
          <w:szCs w:val="22"/>
        </w:rPr>
        <w:t xml:space="preserve">la Banca </w:t>
      </w:r>
      <w:r w:rsidR="00A52BE8">
        <w:rPr>
          <w:rFonts w:asciiTheme="minorHAnsi" w:hAnsiTheme="minorHAnsi" w:cstheme="minorHAnsi"/>
          <w:sz w:val="22"/>
          <w:szCs w:val="22"/>
        </w:rPr>
        <w:t>_______________</w:t>
      </w:r>
      <w:r w:rsidRPr="001C3E6B">
        <w:rPr>
          <w:rFonts w:asciiTheme="minorHAnsi" w:hAnsiTheme="minorHAnsi" w:cstheme="minorHAnsi"/>
          <w:sz w:val="22"/>
          <w:szCs w:val="22"/>
        </w:rPr>
        <w:t xml:space="preserve"> /Società di assicurazione </w:t>
      </w:r>
      <w:r w:rsidR="00A52BE8">
        <w:rPr>
          <w:rFonts w:asciiTheme="minorHAnsi" w:hAnsiTheme="minorHAnsi" w:cstheme="minorHAnsi"/>
          <w:sz w:val="22"/>
          <w:szCs w:val="22"/>
        </w:rPr>
        <w:t>_______________</w:t>
      </w:r>
      <w:r w:rsidRPr="001C3E6B">
        <w:rPr>
          <w:rFonts w:asciiTheme="minorHAnsi" w:hAnsiTheme="minorHAnsi" w:cstheme="minorHAnsi"/>
          <w:sz w:val="22"/>
          <w:szCs w:val="22"/>
        </w:rPr>
        <w:t xml:space="preserve"> /Società finanziaria </w:t>
      </w:r>
      <w:r w:rsidR="00A52BE8">
        <w:rPr>
          <w:rFonts w:asciiTheme="minorHAnsi" w:hAnsiTheme="minorHAnsi" w:cstheme="minorHAnsi"/>
          <w:sz w:val="22"/>
          <w:szCs w:val="22"/>
        </w:rPr>
        <w:t>_______________</w:t>
      </w:r>
      <w:r w:rsidR="00A52BE8" w:rsidRPr="001C3E6B">
        <w:rPr>
          <w:rFonts w:asciiTheme="minorHAnsi" w:hAnsiTheme="minorHAnsi" w:cstheme="minorHAnsi"/>
          <w:sz w:val="22"/>
          <w:szCs w:val="22"/>
        </w:rPr>
        <w:t xml:space="preserve"> </w:t>
      </w:r>
      <w:r w:rsidRPr="001C3E6B">
        <w:rPr>
          <w:rFonts w:asciiTheme="minorHAnsi" w:hAnsiTheme="minorHAnsi" w:cstheme="minorHAnsi"/>
          <w:sz w:val="22"/>
          <w:szCs w:val="22"/>
        </w:rPr>
        <w:t xml:space="preserve">(1) ha sempre onorato i propri impegni con l’Ente garantito; </w:t>
      </w:r>
    </w:p>
    <w:p w:rsidR="00A52BE8" w:rsidRDefault="00A52BE8" w:rsidP="00A52BE8">
      <w:pPr>
        <w:pStyle w:val="Corpodeltesto"/>
        <w:ind w:left="984"/>
        <w:jc w:val="both"/>
        <w:rPr>
          <w:rFonts w:asciiTheme="minorHAnsi" w:hAnsiTheme="minorHAnsi" w:cstheme="minorHAnsi"/>
          <w:sz w:val="22"/>
          <w:szCs w:val="22"/>
        </w:rPr>
      </w:pPr>
    </w:p>
    <w:p w:rsidR="00A52BE8" w:rsidRDefault="00A52BE8" w:rsidP="00A52BE8">
      <w:pPr>
        <w:pStyle w:val="Corpodeltesto"/>
        <w:ind w:left="984"/>
        <w:jc w:val="both"/>
        <w:rPr>
          <w:rFonts w:asciiTheme="minorHAnsi" w:hAnsiTheme="minorHAnsi" w:cstheme="minorHAnsi"/>
          <w:sz w:val="22"/>
          <w:szCs w:val="22"/>
        </w:rPr>
      </w:pPr>
    </w:p>
    <w:p w:rsidR="00A52BE8" w:rsidRDefault="00923D9B" w:rsidP="00A52BE8">
      <w:pPr>
        <w:pStyle w:val="Corpodeltesto"/>
        <w:ind w:left="984"/>
        <w:jc w:val="center"/>
        <w:rPr>
          <w:rFonts w:asciiTheme="minorHAnsi" w:hAnsiTheme="minorHAnsi" w:cstheme="minorHAnsi"/>
          <w:sz w:val="22"/>
          <w:szCs w:val="22"/>
        </w:rPr>
      </w:pPr>
      <w:r w:rsidRPr="001C3E6B">
        <w:rPr>
          <w:rFonts w:asciiTheme="minorHAnsi" w:hAnsiTheme="minorHAnsi" w:cstheme="minorHAnsi"/>
          <w:sz w:val="22"/>
          <w:szCs w:val="22"/>
        </w:rPr>
        <w:t>TUTTO CIÒ PREMESSO</w:t>
      </w:r>
    </w:p>
    <w:p w:rsidR="00A52BE8" w:rsidRDefault="00A52BE8" w:rsidP="00A52BE8">
      <w:pPr>
        <w:pStyle w:val="Corpodeltesto"/>
        <w:ind w:left="984"/>
        <w:jc w:val="both"/>
        <w:rPr>
          <w:rFonts w:asciiTheme="minorHAnsi" w:hAnsiTheme="minorHAnsi" w:cstheme="minorHAnsi"/>
          <w:sz w:val="22"/>
          <w:szCs w:val="22"/>
        </w:rPr>
      </w:pPr>
    </w:p>
    <w:p w:rsidR="00680149" w:rsidRDefault="00923D9B" w:rsidP="00A52BE8">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 la sottoscritta </w:t>
      </w:r>
      <w:r w:rsidR="00680149">
        <w:rPr>
          <w:rFonts w:asciiTheme="minorHAnsi" w:hAnsiTheme="minorHAnsi" w:cstheme="minorHAnsi"/>
          <w:sz w:val="22"/>
          <w:szCs w:val="22"/>
        </w:rPr>
        <w:t>_______________</w:t>
      </w:r>
      <w:r w:rsidR="00680149" w:rsidRPr="001C3E6B">
        <w:rPr>
          <w:rFonts w:asciiTheme="minorHAnsi" w:hAnsiTheme="minorHAnsi" w:cstheme="minorHAnsi"/>
          <w:sz w:val="22"/>
          <w:szCs w:val="22"/>
        </w:rPr>
        <w:t xml:space="preserve"> </w:t>
      </w:r>
      <w:r w:rsidRPr="001C3E6B">
        <w:rPr>
          <w:rFonts w:asciiTheme="minorHAnsi" w:hAnsiTheme="minorHAnsi" w:cstheme="minorHAnsi"/>
          <w:sz w:val="22"/>
          <w:szCs w:val="22"/>
        </w:rPr>
        <w:t xml:space="preserve">(1) (in sèguito indicata per brevità “Società”) con sede legale in </w:t>
      </w:r>
      <w:r w:rsidR="00680149">
        <w:rPr>
          <w:rFonts w:asciiTheme="minorHAnsi" w:hAnsiTheme="minorHAnsi" w:cstheme="minorHAnsi"/>
          <w:sz w:val="22"/>
          <w:szCs w:val="22"/>
        </w:rPr>
        <w:t>_______________</w:t>
      </w:r>
      <w:r w:rsidRPr="001C3E6B">
        <w:rPr>
          <w:rFonts w:asciiTheme="minorHAnsi" w:hAnsiTheme="minorHAnsi" w:cstheme="minorHAnsi"/>
          <w:sz w:val="22"/>
          <w:szCs w:val="22"/>
        </w:rPr>
        <w:t xml:space="preserve">, iscritta nel Repertorio Economico Amministrativo al n. </w:t>
      </w:r>
      <w:r w:rsidR="00680149">
        <w:rPr>
          <w:rFonts w:asciiTheme="minorHAnsi" w:hAnsiTheme="minorHAnsi" w:cstheme="minorHAnsi"/>
          <w:sz w:val="22"/>
          <w:szCs w:val="22"/>
        </w:rPr>
        <w:t>_______________</w:t>
      </w:r>
      <w:r w:rsidRPr="001C3E6B">
        <w:rPr>
          <w:rFonts w:asciiTheme="minorHAnsi" w:hAnsiTheme="minorHAnsi" w:cstheme="minorHAnsi"/>
          <w:sz w:val="22"/>
          <w:szCs w:val="22"/>
        </w:rPr>
        <w:t xml:space="preserve">, iscritta all'albo/elenco </w:t>
      </w:r>
      <w:r w:rsidR="00680149" w:rsidRPr="00680149">
        <w:rPr>
          <w:rFonts w:asciiTheme="minorHAnsi" w:hAnsiTheme="minorHAnsi" w:cstheme="minorHAnsi"/>
          <w:sz w:val="22"/>
          <w:szCs w:val="22"/>
        </w:rPr>
        <w:t xml:space="preserve">_______________ </w:t>
      </w:r>
      <w:r w:rsidRPr="001C3E6B">
        <w:rPr>
          <w:rFonts w:asciiTheme="minorHAnsi" w:hAnsiTheme="minorHAnsi" w:cstheme="minorHAnsi"/>
          <w:sz w:val="22"/>
          <w:szCs w:val="22"/>
        </w:rPr>
        <w:t xml:space="preserve">(2), a mezzo dei sottoscritti signori: </w:t>
      </w:r>
      <w:r w:rsidR="00680149">
        <w:rPr>
          <w:rFonts w:asciiTheme="minorHAnsi" w:hAnsiTheme="minorHAnsi" w:cstheme="minorHAnsi"/>
          <w:sz w:val="22"/>
          <w:szCs w:val="22"/>
        </w:rPr>
        <w:t>_______________</w:t>
      </w:r>
      <w:r w:rsidRPr="001C3E6B">
        <w:rPr>
          <w:rFonts w:asciiTheme="minorHAnsi" w:hAnsiTheme="minorHAnsi" w:cstheme="minorHAnsi"/>
          <w:sz w:val="22"/>
          <w:szCs w:val="22"/>
        </w:rPr>
        <w:t xml:space="preserve"> nato</w:t>
      </w:r>
      <w:r w:rsidR="00680149">
        <w:rPr>
          <w:rFonts w:asciiTheme="minorHAnsi" w:hAnsiTheme="minorHAnsi" w:cstheme="minorHAnsi"/>
          <w:sz w:val="22"/>
          <w:szCs w:val="22"/>
        </w:rPr>
        <w:t>/a</w:t>
      </w:r>
      <w:r w:rsidRPr="001C3E6B">
        <w:rPr>
          <w:rFonts w:asciiTheme="minorHAnsi" w:hAnsiTheme="minorHAnsi" w:cstheme="minorHAnsi"/>
          <w:sz w:val="22"/>
          <w:szCs w:val="22"/>
        </w:rPr>
        <w:t xml:space="preserve"> a </w:t>
      </w:r>
      <w:r w:rsidR="00680149">
        <w:rPr>
          <w:rFonts w:asciiTheme="minorHAnsi" w:hAnsiTheme="minorHAnsi" w:cstheme="minorHAnsi"/>
          <w:sz w:val="22"/>
          <w:szCs w:val="22"/>
        </w:rPr>
        <w:t>_______________</w:t>
      </w:r>
      <w:r w:rsidRPr="001C3E6B">
        <w:rPr>
          <w:rFonts w:asciiTheme="minorHAnsi" w:hAnsiTheme="minorHAnsi" w:cstheme="minorHAnsi"/>
          <w:sz w:val="22"/>
          <w:szCs w:val="22"/>
        </w:rPr>
        <w:t xml:space="preserve"> il </w:t>
      </w:r>
      <w:r w:rsidR="00680149">
        <w:rPr>
          <w:rFonts w:asciiTheme="minorHAnsi" w:hAnsiTheme="minorHAnsi" w:cstheme="minorHAnsi"/>
          <w:sz w:val="22"/>
          <w:szCs w:val="22"/>
        </w:rPr>
        <w:t>_______________</w:t>
      </w:r>
      <w:r w:rsidRPr="001C3E6B">
        <w:rPr>
          <w:rFonts w:asciiTheme="minorHAnsi" w:hAnsiTheme="minorHAnsi" w:cstheme="minorHAnsi"/>
          <w:sz w:val="22"/>
          <w:szCs w:val="22"/>
        </w:rPr>
        <w:t xml:space="preserve">; </w:t>
      </w:r>
      <w:r w:rsidR="00680149">
        <w:rPr>
          <w:rFonts w:asciiTheme="minorHAnsi" w:hAnsiTheme="minorHAnsi" w:cstheme="minorHAnsi"/>
          <w:sz w:val="22"/>
          <w:szCs w:val="22"/>
        </w:rPr>
        <w:t>_______________</w:t>
      </w:r>
      <w:r w:rsidRPr="001C3E6B">
        <w:rPr>
          <w:rFonts w:asciiTheme="minorHAnsi" w:hAnsiTheme="minorHAnsi" w:cstheme="minorHAnsi"/>
          <w:sz w:val="22"/>
          <w:szCs w:val="22"/>
        </w:rPr>
        <w:t xml:space="preserve"> nat</w:t>
      </w:r>
      <w:r w:rsidR="00680149">
        <w:rPr>
          <w:rFonts w:asciiTheme="minorHAnsi" w:hAnsiTheme="minorHAnsi" w:cstheme="minorHAnsi"/>
          <w:sz w:val="22"/>
          <w:szCs w:val="22"/>
        </w:rPr>
        <w:t>o/</w:t>
      </w:r>
      <w:r w:rsidRPr="001C3E6B">
        <w:rPr>
          <w:rFonts w:asciiTheme="minorHAnsi" w:hAnsiTheme="minorHAnsi" w:cstheme="minorHAnsi"/>
          <w:sz w:val="22"/>
          <w:szCs w:val="22"/>
        </w:rPr>
        <w:t xml:space="preserve">a a </w:t>
      </w:r>
      <w:r w:rsidR="00680149">
        <w:rPr>
          <w:rFonts w:asciiTheme="minorHAnsi" w:hAnsiTheme="minorHAnsi" w:cstheme="minorHAnsi"/>
          <w:sz w:val="22"/>
          <w:szCs w:val="22"/>
        </w:rPr>
        <w:t>_______________</w:t>
      </w:r>
      <w:r w:rsidRPr="001C3E6B">
        <w:rPr>
          <w:rFonts w:asciiTheme="minorHAnsi" w:hAnsiTheme="minorHAnsi" w:cstheme="minorHAnsi"/>
          <w:sz w:val="22"/>
          <w:szCs w:val="22"/>
        </w:rPr>
        <w:t xml:space="preserve"> il </w:t>
      </w:r>
      <w:r w:rsidR="00680149">
        <w:rPr>
          <w:rFonts w:asciiTheme="minorHAnsi" w:hAnsiTheme="minorHAnsi" w:cstheme="minorHAnsi"/>
          <w:sz w:val="22"/>
          <w:szCs w:val="22"/>
        </w:rPr>
        <w:t>_______________</w:t>
      </w:r>
      <w:r w:rsidRPr="001C3E6B">
        <w:rPr>
          <w:rFonts w:asciiTheme="minorHAnsi" w:hAnsiTheme="minorHAnsi" w:cstheme="minorHAnsi"/>
          <w:sz w:val="22"/>
          <w:szCs w:val="22"/>
        </w:rPr>
        <w:t xml:space="preserve">, nella loro rispettiva qualità di </w:t>
      </w:r>
      <w:r w:rsidR="00680149">
        <w:rPr>
          <w:rFonts w:asciiTheme="minorHAnsi" w:hAnsiTheme="minorHAnsi" w:cstheme="minorHAnsi"/>
          <w:sz w:val="22"/>
          <w:szCs w:val="22"/>
        </w:rPr>
        <w:t>_______________</w:t>
      </w:r>
      <w:r w:rsidRPr="001C3E6B">
        <w:rPr>
          <w:rFonts w:asciiTheme="minorHAnsi" w:hAnsiTheme="minorHAnsi" w:cstheme="minorHAnsi"/>
          <w:sz w:val="22"/>
          <w:szCs w:val="22"/>
        </w:rPr>
        <w:t xml:space="preserve">, domiciliata presso </w:t>
      </w:r>
      <w:r w:rsidR="00680149">
        <w:rPr>
          <w:rFonts w:asciiTheme="minorHAnsi" w:hAnsiTheme="minorHAnsi" w:cstheme="minorHAnsi"/>
          <w:sz w:val="22"/>
          <w:szCs w:val="22"/>
        </w:rPr>
        <w:t>_______________</w:t>
      </w:r>
      <w:r w:rsidRPr="001C3E6B">
        <w:rPr>
          <w:rFonts w:asciiTheme="minorHAnsi" w:hAnsiTheme="minorHAnsi" w:cstheme="minorHAnsi"/>
          <w:sz w:val="22"/>
          <w:szCs w:val="22"/>
        </w:rPr>
        <w:t xml:space="preserve">; casella di </w:t>
      </w:r>
      <w:proofErr w:type="spellStart"/>
      <w:r w:rsidRPr="001C3E6B">
        <w:rPr>
          <w:rFonts w:asciiTheme="minorHAnsi" w:hAnsiTheme="minorHAnsi" w:cstheme="minorHAnsi"/>
          <w:sz w:val="22"/>
          <w:szCs w:val="22"/>
        </w:rPr>
        <w:t>P.E.C.</w:t>
      </w:r>
      <w:proofErr w:type="spellEnd"/>
      <w:r w:rsidRPr="001C3E6B">
        <w:rPr>
          <w:rFonts w:asciiTheme="minorHAnsi" w:hAnsiTheme="minorHAnsi" w:cstheme="minorHAnsi"/>
          <w:sz w:val="22"/>
          <w:szCs w:val="22"/>
        </w:rPr>
        <w:t xml:space="preserve"> </w:t>
      </w:r>
      <w:r w:rsidR="00680149">
        <w:rPr>
          <w:rFonts w:asciiTheme="minorHAnsi" w:hAnsiTheme="minorHAnsi" w:cstheme="minorHAnsi"/>
          <w:sz w:val="22"/>
          <w:szCs w:val="22"/>
        </w:rPr>
        <w:t>_______________</w:t>
      </w:r>
      <w:r w:rsidRPr="001C3E6B">
        <w:rPr>
          <w:rFonts w:asciiTheme="minorHAnsi" w:hAnsiTheme="minorHAnsi" w:cstheme="minorHAnsi"/>
          <w:sz w:val="22"/>
          <w:szCs w:val="22"/>
        </w:rPr>
        <w:t>; dichiara di costituirsi, con il presente atto, fideiussore nell'interesse del Contraente ed a favore della Regione Puglia –</w:t>
      </w:r>
      <w:r w:rsidR="00680149">
        <w:rPr>
          <w:rFonts w:asciiTheme="minorHAnsi" w:hAnsiTheme="minorHAnsi" w:cstheme="minorHAnsi"/>
          <w:sz w:val="22"/>
          <w:szCs w:val="22"/>
        </w:rPr>
        <w:t xml:space="preserve"> </w:t>
      </w:r>
      <w:r w:rsidR="00680149" w:rsidRPr="00680149">
        <w:rPr>
          <w:rFonts w:asciiTheme="minorHAnsi" w:hAnsiTheme="minorHAnsi" w:cstheme="minorHAnsi"/>
          <w:sz w:val="22"/>
          <w:szCs w:val="22"/>
        </w:rPr>
        <w:t>Assessorato al Welfare –- Servizio Minori Famiglie e Pari Opportunità –</w:t>
      </w:r>
      <w:r w:rsidRPr="001C3E6B">
        <w:rPr>
          <w:rFonts w:asciiTheme="minorHAnsi" w:hAnsiTheme="minorHAnsi" w:cstheme="minorHAnsi"/>
          <w:sz w:val="22"/>
          <w:szCs w:val="22"/>
        </w:rPr>
        <w:t xml:space="preserve"> (in seguito indicato per brevità “Ente garantito”), per la restituzione dell'anticipazione</w:t>
      </w:r>
      <w:r w:rsidR="00680149">
        <w:rPr>
          <w:rFonts w:asciiTheme="minorHAnsi" w:hAnsiTheme="minorHAnsi" w:cstheme="minorHAnsi"/>
          <w:sz w:val="22"/>
          <w:szCs w:val="22"/>
        </w:rPr>
        <w:t>/pagamento intermedio</w:t>
      </w:r>
      <w:r w:rsidRPr="001C3E6B">
        <w:rPr>
          <w:rFonts w:asciiTheme="minorHAnsi" w:hAnsiTheme="minorHAnsi" w:cstheme="minorHAnsi"/>
          <w:sz w:val="22"/>
          <w:szCs w:val="22"/>
        </w:rPr>
        <w:t xml:space="preserve"> di cui in premessa, fino alla concorrenza dell'importo di Euro </w:t>
      </w:r>
      <w:r w:rsidR="00680149">
        <w:rPr>
          <w:rFonts w:asciiTheme="minorHAnsi" w:hAnsiTheme="minorHAnsi" w:cstheme="minorHAnsi"/>
          <w:sz w:val="22"/>
          <w:szCs w:val="22"/>
        </w:rPr>
        <w:t>_______________</w:t>
      </w:r>
      <w:r w:rsidRPr="001C3E6B">
        <w:rPr>
          <w:rFonts w:asciiTheme="minorHAnsi" w:hAnsiTheme="minorHAnsi" w:cstheme="minorHAnsi"/>
          <w:sz w:val="22"/>
          <w:szCs w:val="22"/>
        </w:rPr>
        <w:t xml:space="preserve"> (Euro </w:t>
      </w:r>
      <w:r w:rsidR="00680149">
        <w:rPr>
          <w:rFonts w:asciiTheme="minorHAnsi" w:hAnsiTheme="minorHAnsi" w:cstheme="minorHAnsi"/>
          <w:sz w:val="22"/>
          <w:szCs w:val="22"/>
        </w:rPr>
        <w:t>_______________</w:t>
      </w:r>
      <w:r w:rsidRPr="001C3E6B">
        <w:rPr>
          <w:rFonts w:asciiTheme="minorHAnsi" w:hAnsiTheme="minorHAnsi" w:cstheme="minorHAnsi"/>
          <w:sz w:val="22"/>
          <w:szCs w:val="22"/>
        </w:rPr>
        <w:t>) corrispondente alla prima / seconda quota di finanziamento, maggiorata degli interessi pari al tasso ufficiale di riferimento (TUR) vigente alla data di stipula del finanziamento, incrementato di cinque punti percentuali, decorrenti dalla data dell'erogazione dell'anticipazione a quella del rimborso, alle seguenti</w:t>
      </w:r>
    </w:p>
    <w:p w:rsidR="00680149" w:rsidRDefault="00680149" w:rsidP="00A52BE8">
      <w:pPr>
        <w:pStyle w:val="Corpodeltesto"/>
        <w:ind w:left="984"/>
        <w:jc w:val="both"/>
        <w:rPr>
          <w:rFonts w:asciiTheme="minorHAnsi" w:hAnsiTheme="minorHAnsi" w:cstheme="minorHAnsi"/>
          <w:sz w:val="22"/>
          <w:szCs w:val="22"/>
        </w:rPr>
      </w:pPr>
    </w:p>
    <w:p w:rsidR="00680149" w:rsidRDefault="00923D9B" w:rsidP="00680149">
      <w:pPr>
        <w:pStyle w:val="Corpodeltesto"/>
        <w:ind w:left="984"/>
        <w:jc w:val="center"/>
        <w:rPr>
          <w:rFonts w:asciiTheme="minorHAnsi" w:hAnsiTheme="minorHAnsi" w:cstheme="minorHAnsi"/>
          <w:sz w:val="22"/>
          <w:szCs w:val="22"/>
        </w:rPr>
      </w:pPr>
      <w:r w:rsidRPr="001C3E6B">
        <w:rPr>
          <w:rFonts w:asciiTheme="minorHAnsi" w:hAnsiTheme="minorHAnsi" w:cstheme="minorHAnsi"/>
          <w:sz w:val="22"/>
          <w:szCs w:val="22"/>
        </w:rPr>
        <w:t>CONDIZIONI GENERALI</w:t>
      </w:r>
    </w:p>
    <w:p w:rsidR="00680149" w:rsidRDefault="00680149" w:rsidP="00680149">
      <w:pPr>
        <w:pStyle w:val="Corpodeltesto"/>
        <w:ind w:left="984"/>
        <w:jc w:val="center"/>
        <w:rPr>
          <w:rFonts w:asciiTheme="minorHAnsi" w:hAnsiTheme="minorHAnsi" w:cstheme="minorHAnsi"/>
          <w:sz w:val="22"/>
          <w:szCs w:val="22"/>
        </w:rPr>
      </w:pPr>
    </w:p>
    <w:p w:rsidR="00680149" w:rsidRDefault="00923D9B" w:rsidP="00A52BE8">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ARTICOLO 1 - OGGETTO DELLA GARANZIA </w:t>
      </w:r>
    </w:p>
    <w:p w:rsidR="00917680" w:rsidRDefault="00923D9B" w:rsidP="00A52BE8">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La premessa forma parte integrante del presente atto. La “Società” garantisce irrevocabilmente ed incondizionatamente all'“Ente garantito” nei limiti della somma indicata nelle conclusioni delle premesse, la restituzione - a qualsiasi titolo richiesta - della somma complessiva di Euro </w:t>
      </w:r>
      <w:r w:rsidR="00680149">
        <w:rPr>
          <w:rFonts w:asciiTheme="minorHAnsi" w:hAnsiTheme="minorHAnsi" w:cstheme="minorHAnsi"/>
          <w:sz w:val="22"/>
          <w:szCs w:val="22"/>
        </w:rPr>
        <w:t>_______________</w:t>
      </w:r>
      <w:r w:rsidRPr="001C3E6B">
        <w:rPr>
          <w:rFonts w:asciiTheme="minorHAnsi" w:hAnsiTheme="minorHAnsi" w:cstheme="minorHAnsi"/>
          <w:sz w:val="22"/>
          <w:szCs w:val="22"/>
        </w:rPr>
        <w:t xml:space="preserve"> erogata a titolo di anticipazione</w:t>
      </w:r>
      <w:r w:rsidR="00680149">
        <w:rPr>
          <w:rFonts w:asciiTheme="minorHAnsi" w:hAnsiTheme="minorHAnsi" w:cstheme="minorHAnsi"/>
          <w:sz w:val="22"/>
          <w:szCs w:val="22"/>
        </w:rPr>
        <w:t>/pagamento intermedio</w:t>
      </w:r>
      <w:r w:rsidRPr="001C3E6B">
        <w:rPr>
          <w:rFonts w:asciiTheme="minorHAnsi" w:hAnsiTheme="minorHAnsi" w:cstheme="minorHAnsi"/>
          <w:sz w:val="22"/>
          <w:szCs w:val="22"/>
        </w:rPr>
        <w:t xml:space="preserve"> al “Contraente” o della parte di tale somma che verrà effettivamente richiesta in restituzione dall'Ente Garantito. Tale importo sarà automaticamente </w:t>
      </w:r>
      <w:r w:rsidRPr="001C3E6B">
        <w:rPr>
          <w:rFonts w:asciiTheme="minorHAnsi" w:hAnsiTheme="minorHAnsi" w:cstheme="minorHAnsi"/>
          <w:sz w:val="22"/>
          <w:szCs w:val="22"/>
        </w:rPr>
        <w:lastRenderedPageBreak/>
        <w:t xml:space="preserve">maggiorato degli interessi pari al tasso ufficiale di riferimento (TUR) vigente alla data di stipula del finanziamento, maggiorato di cinque punti percentuali, decorrenti dalla data dell'erogazione dell'anticipazione a quella del rimborso. </w:t>
      </w:r>
    </w:p>
    <w:p w:rsidR="00917680" w:rsidRDefault="00917680" w:rsidP="00A52BE8">
      <w:pPr>
        <w:pStyle w:val="Corpodeltesto"/>
        <w:ind w:left="984"/>
        <w:jc w:val="both"/>
        <w:rPr>
          <w:rFonts w:asciiTheme="minorHAnsi" w:hAnsiTheme="minorHAnsi" w:cstheme="minorHAnsi"/>
          <w:sz w:val="22"/>
          <w:szCs w:val="22"/>
        </w:rPr>
      </w:pPr>
    </w:p>
    <w:p w:rsidR="00917680" w:rsidRDefault="00923D9B" w:rsidP="00A52BE8">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ARTICOLO 2 - DURATA DELLA GARANZIA E SVINCOLO</w:t>
      </w:r>
    </w:p>
    <w:p w:rsidR="008212A2" w:rsidRDefault="00923D9B" w:rsidP="00A52BE8">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 La garanzia ha durata ed efficacia fino allo scadere del ventiquattresimo (24°) mese successivo alla data di ultimazione delle attività, secondo quanto previsto dall’Atto unilaterale sottoscritto dal Contraente. Decorsa tale ultima scadenza, la garanzia cesserà decadendo automaticamente e ad ogni effetto. La garanzia sarà svincolata prima di tale scadenza dall’“Ente garantito” alla data in cui sia certificata con esito positivo la compiuta realizzazione delle attività corrispondente all’importo delle erogazioni percepite e l’assenza di cause e/o atti idonei a determinare l’assunzione di un provvedimento di revoca o rideterminazione del contributo e l’ “Ente garantito” provveda conseguentemente alla comunicazione di svincolo ai soggetti interessati. </w:t>
      </w:r>
    </w:p>
    <w:p w:rsidR="008212A2" w:rsidRDefault="008212A2" w:rsidP="00A52BE8">
      <w:pPr>
        <w:pStyle w:val="Corpodeltesto"/>
        <w:ind w:left="984"/>
        <w:jc w:val="both"/>
        <w:rPr>
          <w:rFonts w:asciiTheme="minorHAnsi" w:hAnsiTheme="minorHAnsi" w:cstheme="minorHAnsi"/>
          <w:sz w:val="22"/>
          <w:szCs w:val="22"/>
        </w:rPr>
      </w:pPr>
    </w:p>
    <w:p w:rsidR="008212A2" w:rsidRDefault="00923D9B" w:rsidP="00A52BE8">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ARTICOLO 3 - PAGAMENTO DEL RIMBORSO E RINUNCE </w:t>
      </w:r>
    </w:p>
    <w:p w:rsidR="008212A2" w:rsidRDefault="00923D9B" w:rsidP="00A52BE8">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La “Società” s’impegna ad effettuare il rimborso a prima e semplice richiesta scritta dell'“Ente garantito”, formulata con l’indicazione dell’inadempienza riscontrata da parte dello stesso “Ente garantito” anche precedentemente all’adozione di un formale provvedimento di revoca del contributo, non oltre 45 (quarantacinque) giorni dalla ricezione di detta richiesta, cui peraltro non potrà opporre alcuna eccezione anche in caso che il “Contraente” sia dichiarato nel frattempo fallito, ovvero sottoposto a procedure concorsuali o posto in liquidazione. </w:t>
      </w:r>
    </w:p>
    <w:p w:rsidR="008212A2" w:rsidRDefault="00923D9B" w:rsidP="00A52BE8">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La richiesta di rimborso dovrà essere fatta dall’ “Ente garantito” a mezzo posta elettronica certificata intestata alla “Società”, così come risultante dalla premessa, o tramite Raccomandata A.R.</w:t>
      </w:r>
    </w:p>
    <w:p w:rsidR="008212A2" w:rsidRDefault="00923D9B" w:rsidP="00A52BE8">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La “Società” rinuncia formalmente ed espressamente al beneficio della preventiva escussione di cui all'art. 1944 cod. civ., volendo ed intendendo restare obbligata in solido con il “Contraente” e, nell’ambito del periodo di durata della garanzia di cui all’articolo 2, rinuncia sin da ora ad eccepire la decorrenza del termine di cui all'art. 1957 cod. civ. Nel caso di ritardo nella liquidazione dell'importo garantito, comprensivo di interessi, la “Società” corrisponderà i relativi interessi moratori in misura pari al tasso ufficiale di riferimento (TUR), maggiorato di cinque punti, con decorrenza dal quarantaseiesimo giorno successivo a quello della ricezione della richiesta di escussione, senza necessità di costituzione in mora. Restano salve le azioni di legge nel caso in cui le somme pagate ai sensi del presente articolo risultassero, parzialmente o totalmente, non dovute. </w:t>
      </w:r>
    </w:p>
    <w:p w:rsidR="008212A2" w:rsidRDefault="008212A2" w:rsidP="00A52BE8">
      <w:pPr>
        <w:pStyle w:val="Corpodeltesto"/>
        <w:ind w:left="984"/>
        <w:jc w:val="both"/>
        <w:rPr>
          <w:rFonts w:asciiTheme="minorHAnsi" w:hAnsiTheme="minorHAnsi" w:cstheme="minorHAnsi"/>
          <w:sz w:val="22"/>
          <w:szCs w:val="22"/>
        </w:rPr>
      </w:pPr>
    </w:p>
    <w:p w:rsidR="008212A2" w:rsidRDefault="00923D9B" w:rsidP="00A52BE8">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ARTICOLO 4 - INEFFICACIA </w:t>
      </w:r>
      <w:proofErr w:type="spellStart"/>
      <w:r w:rsidRPr="001C3E6B">
        <w:rPr>
          <w:rFonts w:asciiTheme="minorHAnsi" w:hAnsiTheme="minorHAnsi" w:cstheme="minorHAnsi"/>
          <w:sz w:val="22"/>
          <w:szCs w:val="22"/>
        </w:rPr>
        <w:t>DI</w:t>
      </w:r>
      <w:proofErr w:type="spellEnd"/>
      <w:r w:rsidRPr="001C3E6B">
        <w:rPr>
          <w:rFonts w:asciiTheme="minorHAnsi" w:hAnsiTheme="minorHAnsi" w:cstheme="minorHAnsi"/>
          <w:sz w:val="22"/>
          <w:szCs w:val="22"/>
        </w:rPr>
        <w:t xml:space="preserve"> CLAUSOLE LIMITATIVE DELLA GARANZIA </w:t>
      </w:r>
    </w:p>
    <w:p w:rsidR="008212A2" w:rsidRDefault="00923D9B" w:rsidP="00A52BE8">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Sono da considerare inefficaci eventuali limitazioni dell’irrevocabilità, </w:t>
      </w:r>
      <w:proofErr w:type="spellStart"/>
      <w:r w:rsidRPr="001C3E6B">
        <w:rPr>
          <w:rFonts w:asciiTheme="minorHAnsi" w:hAnsiTheme="minorHAnsi" w:cstheme="minorHAnsi"/>
          <w:sz w:val="22"/>
          <w:szCs w:val="22"/>
        </w:rPr>
        <w:t>incondizionabilità</w:t>
      </w:r>
      <w:proofErr w:type="spellEnd"/>
      <w:r w:rsidRPr="001C3E6B">
        <w:rPr>
          <w:rFonts w:asciiTheme="minorHAnsi" w:hAnsiTheme="minorHAnsi" w:cstheme="minorHAnsi"/>
          <w:sz w:val="22"/>
          <w:szCs w:val="22"/>
        </w:rPr>
        <w:t xml:space="preserve"> ed </w:t>
      </w:r>
      <w:proofErr w:type="spellStart"/>
      <w:r w:rsidRPr="001C3E6B">
        <w:rPr>
          <w:rFonts w:asciiTheme="minorHAnsi" w:hAnsiTheme="minorHAnsi" w:cstheme="minorHAnsi"/>
          <w:sz w:val="22"/>
          <w:szCs w:val="22"/>
        </w:rPr>
        <w:t>escutibilità</w:t>
      </w:r>
      <w:proofErr w:type="spellEnd"/>
      <w:r w:rsidRPr="001C3E6B">
        <w:rPr>
          <w:rFonts w:asciiTheme="minorHAnsi" w:hAnsiTheme="minorHAnsi" w:cstheme="minorHAnsi"/>
          <w:sz w:val="22"/>
          <w:szCs w:val="22"/>
        </w:rPr>
        <w:t xml:space="preserve"> a prima richiesta della presente fidejussione. </w:t>
      </w:r>
    </w:p>
    <w:p w:rsidR="008212A2" w:rsidRDefault="00923D9B" w:rsidP="00A52BE8">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Le clausole di cui al presente articolo, per quanto possa occorrere, vengono approvate ai sensi degli artt. 1341 e 1342 cod. civ. </w:t>
      </w:r>
    </w:p>
    <w:p w:rsidR="008212A2" w:rsidRDefault="008212A2" w:rsidP="00A52BE8">
      <w:pPr>
        <w:pStyle w:val="Corpodeltesto"/>
        <w:ind w:left="984"/>
        <w:jc w:val="both"/>
        <w:rPr>
          <w:rFonts w:asciiTheme="minorHAnsi" w:hAnsiTheme="minorHAnsi" w:cstheme="minorHAnsi"/>
          <w:sz w:val="22"/>
          <w:szCs w:val="22"/>
        </w:rPr>
      </w:pPr>
    </w:p>
    <w:p w:rsidR="008212A2" w:rsidRDefault="00923D9B" w:rsidP="00A52BE8">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ARTICOLO 5 – REQUISITI SOGGETTIVI</w:t>
      </w:r>
    </w:p>
    <w:p w:rsidR="008212A2" w:rsidRDefault="00923D9B" w:rsidP="00A52BE8">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 La “Società” dichiara, secondo il caso, di: </w:t>
      </w:r>
    </w:p>
    <w:p w:rsidR="008212A2" w:rsidRDefault="00923D9B" w:rsidP="00A52BE8">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a) possedere alternativamente i requisiti soggettivi previsti ai sensi dell’art. 1 della legge 10 giugno 1982 n. 348 o dall’art. 107 del D. </w:t>
      </w:r>
      <w:proofErr w:type="spellStart"/>
      <w:r w:rsidRPr="001C3E6B">
        <w:rPr>
          <w:rFonts w:asciiTheme="minorHAnsi" w:hAnsiTheme="minorHAnsi" w:cstheme="minorHAnsi"/>
          <w:sz w:val="22"/>
          <w:szCs w:val="22"/>
        </w:rPr>
        <w:t>Lgs</w:t>
      </w:r>
      <w:proofErr w:type="spellEnd"/>
      <w:r w:rsidRPr="001C3E6B">
        <w:rPr>
          <w:rFonts w:asciiTheme="minorHAnsi" w:hAnsiTheme="minorHAnsi" w:cstheme="minorHAnsi"/>
          <w:sz w:val="22"/>
          <w:szCs w:val="22"/>
        </w:rPr>
        <w:t xml:space="preserve">. del 1° settembre 1993, n. 385: </w:t>
      </w:r>
    </w:p>
    <w:p w:rsidR="008212A2" w:rsidRDefault="00923D9B" w:rsidP="00A52BE8">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1) se Banca, di essere iscritto all’Albo presso la Banca d’Italia; </w:t>
      </w:r>
    </w:p>
    <w:p w:rsidR="008212A2" w:rsidRDefault="00923D9B" w:rsidP="00A52BE8">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2) se Impresa di assicurazione, di essere inserita nell’elenco delle imprese autorizzate all’esercizio del ramo cauzioni presso l’IVASS (già l’ISVAP); </w:t>
      </w:r>
    </w:p>
    <w:p w:rsidR="005F2EF0" w:rsidRDefault="00923D9B" w:rsidP="00A52BE8">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3) se Società finanziaria, di essere inserita nell’elenco speciale </w:t>
      </w:r>
      <w:r w:rsidR="005F2EF0">
        <w:rPr>
          <w:rFonts w:asciiTheme="minorHAnsi" w:hAnsiTheme="minorHAnsi" w:cstheme="minorHAnsi"/>
          <w:sz w:val="22"/>
          <w:szCs w:val="22"/>
        </w:rPr>
        <w:t>di cui all’art.</w:t>
      </w:r>
      <w:r w:rsidR="000F4563" w:rsidRPr="000F4563">
        <w:rPr>
          <w:rFonts w:asciiTheme="minorHAnsi" w:hAnsiTheme="minorHAnsi" w:cstheme="minorHAnsi"/>
          <w:sz w:val="22"/>
          <w:szCs w:val="22"/>
        </w:rPr>
        <w:t xml:space="preserve"> 106 </w:t>
      </w:r>
      <w:r w:rsidR="005F2EF0" w:rsidRPr="005F2EF0">
        <w:rPr>
          <w:rFonts w:asciiTheme="minorHAnsi" w:hAnsiTheme="minorHAnsi" w:cstheme="minorHAnsi"/>
          <w:sz w:val="22"/>
          <w:szCs w:val="22"/>
        </w:rPr>
        <w:t xml:space="preserve">riformato </w:t>
      </w:r>
      <w:r w:rsidR="005F2EF0" w:rsidRPr="000F4563">
        <w:rPr>
          <w:rFonts w:asciiTheme="minorHAnsi" w:hAnsiTheme="minorHAnsi" w:cstheme="minorHAnsi"/>
          <w:sz w:val="22"/>
          <w:szCs w:val="22"/>
        </w:rPr>
        <w:t>del Decreto L</w:t>
      </w:r>
      <w:r w:rsidR="005F2EF0">
        <w:rPr>
          <w:rFonts w:asciiTheme="minorHAnsi" w:hAnsiTheme="minorHAnsi" w:cstheme="minorHAnsi"/>
          <w:sz w:val="22"/>
          <w:szCs w:val="22"/>
        </w:rPr>
        <w:t xml:space="preserve">egislativo n. 141/2010 e </w:t>
      </w:r>
      <w:proofErr w:type="spellStart"/>
      <w:r w:rsidR="005F2EF0">
        <w:rPr>
          <w:rFonts w:asciiTheme="minorHAnsi" w:hAnsiTheme="minorHAnsi" w:cstheme="minorHAnsi"/>
          <w:sz w:val="22"/>
          <w:szCs w:val="22"/>
        </w:rPr>
        <w:t>s.m.i.</w:t>
      </w:r>
      <w:proofErr w:type="spellEnd"/>
      <w:r w:rsidR="005F2EF0" w:rsidRPr="005F2EF0">
        <w:rPr>
          <w:rFonts w:asciiTheme="minorHAnsi" w:hAnsiTheme="minorHAnsi" w:cstheme="minorHAnsi"/>
          <w:sz w:val="22"/>
          <w:szCs w:val="22"/>
        </w:rPr>
        <w:t>, “Albo degli intermediari finanziari” tenuto presso la Banca d’Italia</w:t>
      </w:r>
      <w:r w:rsidR="005F2EF0">
        <w:rPr>
          <w:rFonts w:asciiTheme="minorHAnsi" w:hAnsiTheme="minorHAnsi" w:cstheme="minorHAnsi"/>
          <w:sz w:val="22"/>
          <w:szCs w:val="22"/>
        </w:rPr>
        <w:t>.</w:t>
      </w:r>
      <w:r w:rsidR="005F2EF0" w:rsidRPr="000F4563">
        <w:rPr>
          <w:rFonts w:asciiTheme="minorHAnsi" w:hAnsiTheme="minorHAnsi" w:cstheme="minorHAnsi"/>
          <w:sz w:val="22"/>
          <w:szCs w:val="22"/>
        </w:rPr>
        <w:t xml:space="preserve"> </w:t>
      </w:r>
    </w:p>
    <w:p w:rsidR="008212A2" w:rsidRDefault="00923D9B" w:rsidP="00A52BE8">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b) di non essere stato, anche solo temporaneamente, inibito ad esercitare la propria attività sul territorio </w:t>
      </w:r>
      <w:r w:rsidRPr="001C3E6B">
        <w:rPr>
          <w:rFonts w:asciiTheme="minorHAnsi" w:hAnsiTheme="minorHAnsi" w:cstheme="minorHAnsi"/>
          <w:sz w:val="22"/>
          <w:szCs w:val="22"/>
        </w:rPr>
        <w:lastRenderedPageBreak/>
        <w:t xml:space="preserve">nazionale dalle competenti Autorità nazionali o comunitarie. </w:t>
      </w:r>
    </w:p>
    <w:p w:rsidR="008212A2" w:rsidRDefault="008212A2" w:rsidP="00A52BE8">
      <w:pPr>
        <w:pStyle w:val="Corpodeltesto"/>
        <w:ind w:left="984"/>
        <w:jc w:val="both"/>
        <w:rPr>
          <w:rFonts w:asciiTheme="minorHAnsi" w:hAnsiTheme="minorHAnsi" w:cstheme="minorHAnsi"/>
          <w:sz w:val="22"/>
          <w:szCs w:val="22"/>
        </w:rPr>
      </w:pPr>
    </w:p>
    <w:p w:rsidR="008212A2" w:rsidRDefault="00923D9B" w:rsidP="00A52BE8">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ARTICOLO 6 - SURROGAZIONE </w:t>
      </w:r>
    </w:p>
    <w:p w:rsidR="008212A2" w:rsidRDefault="00923D9B" w:rsidP="00A52BE8">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La “Società” è surrogata, nei limiti delle somme corrisposte all'“Ente garantito” in tutti i diritti, ragioni ed azioni di quest'ultimo verso il “Contraente”, i suoi successori ed aventi causa a qualsiasi titolo, ai sensi dell'art. 1949 cod. civ. </w:t>
      </w:r>
    </w:p>
    <w:p w:rsidR="008212A2" w:rsidRDefault="008212A2" w:rsidP="00A52BE8">
      <w:pPr>
        <w:pStyle w:val="Corpodeltesto"/>
        <w:ind w:left="984"/>
        <w:jc w:val="both"/>
        <w:rPr>
          <w:rFonts w:asciiTheme="minorHAnsi" w:hAnsiTheme="minorHAnsi" w:cstheme="minorHAnsi"/>
          <w:sz w:val="22"/>
          <w:szCs w:val="22"/>
        </w:rPr>
      </w:pPr>
    </w:p>
    <w:p w:rsidR="00923D9B" w:rsidRPr="001C3E6B" w:rsidRDefault="00923D9B" w:rsidP="00A52BE8">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 *</w:t>
      </w:r>
    </w:p>
    <w:p w:rsidR="00923D9B" w:rsidRPr="001C3E6B" w:rsidRDefault="00923D9B" w:rsidP="001C3E6B">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ARTICOLO 7 - FORMA DELLE COMUNICAZIONI ALLA "SOCIETÀ"</w:t>
      </w:r>
    </w:p>
    <w:p w:rsidR="008212A2" w:rsidRDefault="00923D9B" w:rsidP="001C3E6B">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Tutti gli avvisi, comunicazioni e notificazioni alla “Società” in dipendenza dal presente atto, per essere validi ed efficaci, devono essere effettuati esclusivamente per mezzo di posta elettronica certificata o di lettera raccomandata A.R. o di ufficiale giudiziario, indirizzati al domicilio della “Società”, così come risultante dalla premessa, o all’Agenzia alla quale è assegnato il presente contratto. </w:t>
      </w:r>
    </w:p>
    <w:p w:rsidR="008212A2" w:rsidRDefault="008212A2" w:rsidP="001C3E6B">
      <w:pPr>
        <w:pStyle w:val="Corpodeltesto"/>
        <w:ind w:left="984"/>
        <w:jc w:val="both"/>
        <w:rPr>
          <w:rFonts w:asciiTheme="minorHAnsi" w:hAnsiTheme="minorHAnsi" w:cstheme="minorHAnsi"/>
          <w:sz w:val="22"/>
          <w:szCs w:val="22"/>
        </w:rPr>
      </w:pPr>
    </w:p>
    <w:p w:rsidR="008212A2" w:rsidRDefault="00923D9B" w:rsidP="001C3E6B">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ARTICOLO 8 – FORO COMPETENTE </w:t>
      </w:r>
    </w:p>
    <w:p w:rsidR="008212A2" w:rsidRDefault="00923D9B" w:rsidP="001C3E6B">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Il foro competente per ogni controversia relativa alla presente garanzia è esclusivamente quello di Bari. </w:t>
      </w:r>
    </w:p>
    <w:p w:rsidR="008212A2" w:rsidRDefault="008212A2" w:rsidP="001C3E6B">
      <w:pPr>
        <w:pStyle w:val="Corpodeltesto"/>
        <w:ind w:left="984"/>
        <w:jc w:val="both"/>
        <w:rPr>
          <w:rFonts w:asciiTheme="minorHAnsi" w:hAnsiTheme="minorHAnsi" w:cstheme="minorHAnsi"/>
          <w:sz w:val="22"/>
          <w:szCs w:val="22"/>
        </w:rPr>
      </w:pPr>
    </w:p>
    <w:p w:rsidR="008212A2" w:rsidRDefault="00923D9B" w:rsidP="001C3E6B">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Luogo e data </w:t>
      </w:r>
    </w:p>
    <w:p w:rsidR="008212A2" w:rsidRDefault="008212A2" w:rsidP="001C3E6B">
      <w:pPr>
        <w:pStyle w:val="Corpodeltesto"/>
        <w:ind w:left="984"/>
        <w:jc w:val="both"/>
        <w:rPr>
          <w:rFonts w:asciiTheme="minorHAnsi" w:hAnsiTheme="minorHAnsi" w:cstheme="minorHAnsi"/>
          <w:sz w:val="22"/>
          <w:szCs w:val="22"/>
        </w:rPr>
      </w:pPr>
    </w:p>
    <w:p w:rsidR="008212A2" w:rsidRPr="008212A2" w:rsidRDefault="008212A2" w:rsidP="001C3E6B">
      <w:pPr>
        <w:pStyle w:val="Corpodeltesto"/>
        <w:ind w:left="984"/>
        <w:jc w:val="both"/>
        <w:rPr>
          <w:rFonts w:asciiTheme="minorHAnsi" w:hAnsiTheme="minorHAnsi" w:cstheme="minorHAnsi"/>
          <w:b/>
          <w:sz w:val="22"/>
          <w:szCs w:val="22"/>
        </w:rPr>
      </w:pPr>
      <w:r>
        <w:rPr>
          <w:rFonts w:asciiTheme="minorHAnsi" w:hAnsiTheme="minorHAnsi" w:cstheme="minorHAnsi"/>
          <w:sz w:val="22"/>
          <w:szCs w:val="22"/>
        </w:rPr>
        <w:t xml:space="preserve">      </w:t>
      </w:r>
      <w:r w:rsidRPr="008212A2">
        <w:rPr>
          <w:rFonts w:asciiTheme="minorHAnsi" w:hAnsiTheme="minorHAnsi" w:cstheme="minorHAnsi"/>
          <w:b/>
          <w:sz w:val="22"/>
          <w:szCs w:val="22"/>
        </w:rPr>
        <w:t xml:space="preserve">   </w:t>
      </w:r>
      <w:r w:rsidR="00923D9B" w:rsidRPr="008212A2">
        <w:rPr>
          <w:rFonts w:asciiTheme="minorHAnsi" w:hAnsiTheme="minorHAnsi" w:cstheme="minorHAnsi"/>
          <w:b/>
          <w:sz w:val="22"/>
          <w:szCs w:val="22"/>
        </w:rPr>
        <w:t xml:space="preserve">IL CONTRAENTE </w:t>
      </w:r>
      <w:r w:rsidRPr="008212A2">
        <w:rPr>
          <w:rFonts w:asciiTheme="minorHAnsi" w:hAnsiTheme="minorHAnsi" w:cstheme="minorHAnsi"/>
          <w:b/>
          <w:sz w:val="22"/>
          <w:szCs w:val="22"/>
        </w:rPr>
        <w:tab/>
      </w:r>
      <w:r w:rsidRPr="008212A2">
        <w:rPr>
          <w:rFonts w:asciiTheme="minorHAnsi" w:hAnsiTheme="minorHAnsi" w:cstheme="minorHAnsi"/>
          <w:b/>
          <w:sz w:val="22"/>
          <w:szCs w:val="22"/>
        </w:rPr>
        <w:tab/>
      </w:r>
      <w:r w:rsidRPr="008212A2">
        <w:rPr>
          <w:rFonts w:asciiTheme="minorHAnsi" w:hAnsiTheme="minorHAnsi" w:cstheme="minorHAnsi"/>
          <w:b/>
          <w:sz w:val="22"/>
          <w:szCs w:val="22"/>
        </w:rPr>
        <w:tab/>
      </w:r>
      <w:r w:rsidRPr="008212A2">
        <w:rPr>
          <w:rFonts w:asciiTheme="minorHAnsi" w:hAnsiTheme="minorHAnsi" w:cstheme="minorHAnsi"/>
          <w:b/>
          <w:sz w:val="22"/>
          <w:szCs w:val="22"/>
        </w:rPr>
        <w:tab/>
      </w:r>
      <w:r w:rsidRPr="008212A2">
        <w:rPr>
          <w:rFonts w:asciiTheme="minorHAnsi" w:hAnsiTheme="minorHAnsi" w:cstheme="minorHAnsi"/>
          <w:b/>
          <w:sz w:val="22"/>
          <w:szCs w:val="22"/>
        </w:rPr>
        <w:tab/>
      </w:r>
      <w:r w:rsidRPr="008212A2">
        <w:rPr>
          <w:rFonts w:asciiTheme="minorHAnsi" w:hAnsiTheme="minorHAnsi" w:cstheme="minorHAnsi"/>
          <w:b/>
          <w:sz w:val="22"/>
          <w:szCs w:val="22"/>
        </w:rPr>
        <w:tab/>
      </w:r>
      <w:r w:rsidRPr="008212A2">
        <w:rPr>
          <w:rFonts w:asciiTheme="minorHAnsi" w:hAnsiTheme="minorHAnsi" w:cstheme="minorHAnsi"/>
          <w:b/>
          <w:sz w:val="22"/>
          <w:szCs w:val="22"/>
        </w:rPr>
        <w:tab/>
        <w:t>L</w:t>
      </w:r>
      <w:r w:rsidR="00923D9B" w:rsidRPr="008212A2">
        <w:rPr>
          <w:rFonts w:asciiTheme="minorHAnsi" w:hAnsiTheme="minorHAnsi" w:cstheme="minorHAnsi"/>
          <w:b/>
          <w:sz w:val="22"/>
          <w:szCs w:val="22"/>
        </w:rPr>
        <w:t xml:space="preserve">A SOCIETA' </w:t>
      </w:r>
    </w:p>
    <w:p w:rsidR="008212A2" w:rsidRDefault="008212A2" w:rsidP="001C3E6B">
      <w:pPr>
        <w:pStyle w:val="Corpodeltesto"/>
        <w:ind w:left="984"/>
        <w:jc w:val="both"/>
        <w:rPr>
          <w:rFonts w:asciiTheme="minorHAnsi" w:hAnsiTheme="minorHAnsi" w:cstheme="minorHAnsi"/>
          <w:sz w:val="22"/>
          <w:szCs w:val="22"/>
        </w:rPr>
      </w:pPr>
      <w:r>
        <w:rPr>
          <w:rFonts w:asciiTheme="minorHAnsi" w:hAnsiTheme="minorHAnsi" w:cstheme="minorHAnsi"/>
          <w:sz w:val="22"/>
          <w:szCs w:val="22"/>
        </w:rPr>
        <w:t xml:space="preserve">         </w:t>
      </w:r>
      <w:r w:rsidRPr="001C3E6B">
        <w:rPr>
          <w:rFonts w:asciiTheme="minorHAnsi" w:hAnsiTheme="minorHAnsi" w:cstheme="minorHAnsi"/>
          <w:sz w:val="22"/>
          <w:szCs w:val="22"/>
        </w:rPr>
        <w:t xml:space="preserve">(timbro e firma)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923D9B" w:rsidRPr="001C3E6B">
        <w:rPr>
          <w:rFonts w:asciiTheme="minorHAnsi" w:hAnsiTheme="minorHAnsi" w:cstheme="minorHAnsi"/>
          <w:sz w:val="22"/>
          <w:szCs w:val="22"/>
        </w:rPr>
        <w:t xml:space="preserve">(timbro e firma) </w:t>
      </w:r>
    </w:p>
    <w:p w:rsidR="008212A2" w:rsidRDefault="008212A2" w:rsidP="001C3E6B">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(Firma autenticata e con attestazione</w:t>
      </w:r>
      <w:r>
        <w:rPr>
          <w:rFonts w:asciiTheme="minorHAnsi" w:hAnsiTheme="minorHAnsi" w:cstheme="minorHAnsi"/>
          <w:sz w:val="22"/>
          <w:szCs w:val="22"/>
        </w:rPr>
        <w:t xml:space="preserve">                                                </w:t>
      </w:r>
      <w:r w:rsidRPr="001C3E6B">
        <w:rPr>
          <w:rFonts w:asciiTheme="minorHAnsi" w:hAnsiTheme="minorHAnsi" w:cstheme="minorHAnsi"/>
          <w:sz w:val="22"/>
          <w:szCs w:val="22"/>
        </w:rPr>
        <w:t>(Firma autenticata e con attestazione</w:t>
      </w:r>
    </w:p>
    <w:p w:rsidR="008212A2" w:rsidRDefault="008212A2" w:rsidP="001C3E6B">
      <w:pPr>
        <w:pStyle w:val="Corpodeltesto"/>
        <w:ind w:left="984"/>
        <w:jc w:val="both"/>
        <w:rPr>
          <w:rFonts w:asciiTheme="minorHAnsi" w:hAnsiTheme="minorHAnsi" w:cstheme="minorHAnsi"/>
          <w:sz w:val="22"/>
          <w:szCs w:val="22"/>
        </w:rPr>
      </w:pPr>
      <w:r>
        <w:rPr>
          <w:rFonts w:asciiTheme="minorHAnsi" w:hAnsiTheme="minorHAnsi" w:cstheme="minorHAnsi"/>
          <w:sz w:val="22"/>
          <w:szCs w:val="22"/>
        </w:rPr>
        <w:t xml:space="preserve">        </w:t>
      </w:r>
      <w:r w:rsidRPr="001C3E6B">
        <w:rPr>
          <w:rFonts w:asciiTheme="minorHAnsi" w:hAnsiTheme="minorHAnsi" w:cstheme="minorHAnsi"/>
          <w:sz w:val="22"/>
          <w:szCs w:val="22"/>
        </w:rPr>
        <w:t xml:space="preserve">dei poteri di firma) </w:t>
      </w:r>
      <w:r>
        <w:rPr>
          <w:rFonts w:asciiTheme="minorHAnsi" w:hAnsiTheme="minorHAnsi" w:cstheme="minorHAnsi"/>
          <w:sz w:val="22"/>
          <w:szCs w:val="22"/>
        </w:rPr>
        <w:t xml:space="preserve">                                                                                             </w:t>
      </w:r>
      <w:r w:rsidR="00923D9B" w:rsidRPr="001C3E6B">
        <w:rPr>
          <w:rFonts w:asciiTheme="minorHAnsi" w:hAnsiTheme="minorHAnsi" w:cstheme="minorHAnsi"/>
          <w:sz w:val="22"/>
          <w:szCs w:val="22"/>
        </w:rPr>
        <w:t xml:space="preserve">dei poteri di firma) </w:t>
      </w:r>
    </w:p>
    <w:p w:rsidR="008212A2" w:rsidRDefault="008212A2" w:rsidP="001C3E6B">
      <w:pPr>
        <w:pStyle w:val="Corpodeltesto"/>
        <w:ind w:left="984"/>
        <w:jc w:val="both"/>
        <w:rPr>
          <w:rFonts w:asciiTheme="minorHAnsi" w:hAnsiTheme="minorHAnsi" w:cstheme="minorHAnsi"/>
          <w:sz w:val="22"/>
          <w:szCs w:val="22"/>
        </w:rPr>
      </w:pPr>
    </w:p>
    <w:p w:rsidR="008212A2" w:rsidRDefault="00923D9B" w:rsidP="001C3E6B">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Agli effetti degli articoli 1341 e 1342 del cod. civ. il sottoscritto “Contraente” dichiara di approvare specificamente le disposizioni degli articoli seguenti delle Condizioni generali: </w:t>
      </w:r>
    </w:p>
    <w:p w:rsidR="008212A2" w:rsidRDefault="00923D9B" w:rsidP="001C3E6B">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Art. 1 – (Oggetto della garanzia) </w:t>
      </w:r>
    </w:p>
    <w:p w:rsidR="008212A2" w:rsidRDefault="00923D9B" w:rsidP="001C3E6B">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Art. 2 – (Durata della garanzia e svincolo) </w:t>
      </w:r>
    </w:p>
    <w:p w:rsidR="008212A2" w:rsidRDefault="00923D9B" w:rsidP="001C3E6B">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Art. 3 – (Pagamento del rimborso e rinunce)</w:t>
      </w:r>
    </w:p>
    <w:p w:rsidR="00821310" w:rsidRDefault="00821310" w:rsidP="001C3E6B">
      <w:pPr>
        <w:pStyle w:val="Corpodeltesto"/>
        <w:ind w:left="984"/>
        <w:jc w:val="both"/>
        <w:rPr>
          <w:rFonts w:asciiTheme="minorHAnsi" w:hAnsiTheme="minorHAnsi" w:cstheme="minorHAnsi"/>
          <w:sz w:val="22"/>
          <w:szCs w:val="22"/>
        </w:rPr>
      </w:pPr>
      <w:r>
        <w:rPr>
          <w:rFonts w:asciiTheme="minorHAnsi" w:hAnsiTheme="minorHAnsi" w:cstheme="minorHAnsi"/>
          <w:sz w:val="22"/>
          <w:szCs w:val="22"/>
        </w:rPr>
        <w:t>Art.</w:t>
      </w:r>
      <w:r w:rsidR="00923D9B" w:rsidRPr="001C3E6B">
        <w:rPr>
          <w:rFonts w:asciiTheme="minorHAnsi" w:hAnsiTheme="minorHAnsi" w:cstheme="minorHAnsi"/>
          <w:sz w:val="22"/>
          <w:szCs w:val="22"/>
        </w:rPr>
        <w:t xml:space="preserve">4 </w:t>
      </w:r>
      <w:r w:rsidRPr="001C3E6B">
        <w:rPr>
          <w:rFonts w:asciiTheme="minorHAnsi" w:hAnsiTheme="minorHAnsi" w:cstheme="minorHAnsi"/>
          <w:sz w:val="22"/>
          <w:szCs w:val="22"/>
        </w:rPr>
        <w:t>–</w:t>
      </w:r>
      <w:r w:rsidR="00923D9B" w:rsidRPr="001C3E6B">
        <w:rPr>
          <w:rFonts w:asciiTheme="minorHAnsi" w:hAnsiTheme="minorHAnsi" w:cstheme="minorHAnsi"/>
          <w:sz w:val="22"/>
          <w:szCs w:val="22"/>
        </w:rPr>
        <w:t xml:space="preserve"> (Inefficacia di clausole limitative della garanzia) </w:t>
      </w:r>
    </w:p>
    <w:p w:rsidR="00821310" w:rsidRDefault="00923D9B" w:rsidP="001C3E6B">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Art. 5 – (Requisiti soggettivi) </w:t>
      </w:r>
    </w:p>
    <w:p w:rsidR="000F4563" w:rsidRDefault="00923D9B" w:rsidP="001C3E6B">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Art. 6 – (Surrogazione) </w:t>
      </w:r>
    </w:p>
    <w:p w:rsidR="000F4563" w:rsidRDefault="00923D9B" w:rsidP="001C3E6B">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Art. 7 – (Forma delle comunicazioni alla Società) </w:t>
      </w:r>
    </w:p>
    <w:p w:rsidR="000F4563" w:rsidRDefault="00923D9B" w:rsidP="001C3E6B">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Art. 8 – (Foro competente) </w:t>
      </w:r>
    </w:p>
    <w:p w:rsidR="000F4563" w:rsidRDefault="000F4563" w:rsidP="000F4563">
      <w:pPr>
        <w:pStyle w:val="Corpodeltesto"/>
        <w:ind w:left="984"/>
        <w:jc w:val="center"/>
        <w:rPr>
          <w:rFonts w:asciiTheme="minorHAnsi" w:hAnsiTheme="minorHAnsi" w:cstheme="minorHAnsi"/>
          <w:sz w:val="22"/>
          <w:szCs w:val="22"/>
        </w:rPr>
      </w:pPr>
      <w:r>
        <w:rPr>
          <w:rFonts w:asciiTheme="minorHAnsi" w:hAnsiTheme="minorHAnsi" w:cstheme="minorHAnsi"/>
          <w:sz w:val="22"/>
          <w:szCs w:val="22"/>
        </w:rPr>
        <w:t xml:space="preserve">                                                                                            </w:t>
      </w:r>
      <w:r w:rsidR="00923D9B" w:rsidRPr="001C3E6B">
        <w:rPr>
          <w:rFonts w:asciiTheme="minorHAnsi" w:hAnsiTheme="minorHAnsi" w:cstheme="minorHAnsi"/>
          <w:sz w:val="22"/>
          <w:szCs w:val="22"/>
        </w:rPr>
        <w:t xml:space="preserve">IL CONTRAENTE </w:t>
      </w:r>
    </w:p>
    <w:p w:rsidR="000F4563" w:rsidRDefault="00923D9B" w:rsidP="000F4563">
      <w:pPr>
        <w:pStyle w:val="Corpodeltesto"/>
        <w:ind w:left="984"/>
        <w:jc w:val="right"/>
        <w:rPr>
          <w:rFonts w:asciiTheme="minorHAnsi" w:hAnsiTheme="minorHAnsi" w:cstheme="minorHAnsi"/>
          <w:sz w:val="22"/>
          <w:szCs w:val="22"/>
        </w:rPr>
      </w:pPr>
      <w:r w:rsidRPr="001C3E6B">
        <w:rPr>
          <w:rFonts w:asciiTheme="minorHAnsi" w:hAnsiTheme="minorHAnsi" w:cstheme="minorHAnsi"/>
          <w:sz w:val="22"/>
          <w:szCs w:val="22"/>
        </w:rPr>
        <w:t>(Firma autenticata e con attestazione dei poteri di firma)</w:t>
      </w:r>
    </w:p>
    <w:p w:rsidR="000F4563" w:rsidRDefault="00923D9B" w:rsidP="000F4563">
      <w:pPr>
        <w:pStyle w:val="Corpodeltesto"/>
        <w:ind w:left="984"/>
        <w:jc w:val="right"/>
        <w:rPr>
          <w:rFonts w:asciiTheme="minorHAnsi" w:hAnsiTheme="minorHAnsi" w:cstheme="minorHAnsi"/>
          <w:sz w:val="22"/>
          <w:szCs w:val="22"/>
        </w:rPr>
      </w:pPr>
      <w:r w:rsidRPr="001C3E6B">
        <w:rPr>
          <w:rFonts w:asciiTheme="minorHAnsi" w:hAnsiTheme="minorHAnsi" w:cstheme="minorHAnsi"/>
          <w:sz w:val="22"/>
          <w:szCs w:val="22"/>
        </w:rPr>
        <w:t xml:space="preserve"> ______________________________ </w:t>
      </w:r>
    </w:p>
    <w:p w:rsidR="000F4563" w:rsidRDefault="000F4563" w:rsidP="001C3E6B">
      <w:pPr>
        <w:pStyle w:val="Corpodeltesto"/>
        <w:ind w:left="984"/>
        <w:jc w:val="both"/>
        <w:rPr>
          <w:rFonts w:asciiTheme="minorHAnsi" w:hAnsiTheme="minorHAnsi" w:cstheme="minorHAnsi"/>
          <w:sz w:val="22"/>
          <w:szCs w:val="22"/>
        </w:rPr>
      </w:pPr>
    </w:p>
    <w:p w:rsidR="000F4563" w:rsidRDefault="00923D9B" w:rsidP="001C3E6B">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Note:</w:t>
      </w:r>
    </w:p>
    <w:p w:rsidR="000F4563" w:rsidRDefault="00923D9B" w:rsidP="001C3E6B">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 (1) Indicare il soggetto che presta la garanzia e la sua conformazione giuridica: banca, società di assicurazione o società finanziaria. </w:t>
      </w:r>
    </w:p>
    <w:p w:rsidR="000F4563" w:rsidRDefault="00923D9B" w:rsidP="001C3E6B">
      <w:pPr>
        <w:pStyle w:val="Corpodeltesto"/>
        <w:ind w:left="984"/>
        <w:jc w:val="both"/>
        <w:rPr>
          <w:rFonts w:asciiTheme="minorHAnsi" w:hAnsiTheme="minorHAnsi" w:cstheme="minorHAnsi"/>
          <w:sz w:val="22"/>
          <w:szCs w:val="22"/>
        </w:rPr>
      </w:pPr>
      <w:r w:rsidRPr="001C3E6B">
        <w:rPr>
          <w:rFonts w:asciiTheme="minorHAnsi" w:hAnsiTheme="minorHAnsi" w:cstheme="minorHAnsi"/>
          <w:sz w:val="22"/>
          <w:szCs w:val="22"/>
        </w:rPr>
        <w:t xml:space="preserve">(2) Indicare per le banche gli estremi di iscrizione all'albo presso la Banca d'Italia; per le società di assicurazione indicare gli estremi di iscrizione all'elenco delle imprese autorizzate all'esercizio del ramo cauzioni presso l'IVASS (già ISVAP); per le società finanziarie gli estremi di iscrizione all’elenco speciale, ex articolo 107 del decreto legislativo n. 385/1993 presso la Banca d’Italia. </w:t>
      </w:r>
    </w:p>
    <w:sectPr w:rsidR="000F4563" w:rsidSect="00AD6B4F">
      <w:footerReference w:type="default" r:id="rId9"/>
      <w:pgSz w:w="12240" w:h="15840"/>
      <w:pgMar w:top="1300" w:right="1120" w:bottom="280" w:left="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71C" w:rsidRDefault="005E071C" w:rsidP="00FE6464">
      <w:r>
        <w:separator/>
      </w:r>
    </w:p>
  </w:endnote>
  <w:endnote w:type="continuationSeparator" w:id="0">
    <w:p w:rsidR="005E071C" w:rsidRDefault="005E071C" w:rsidP="00FE64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973736"/>
      <w:docPartObj>
        <w:docPartGallery w:val="Page Numbers (Bottom of Page)"/>
        <w:docPartUnique/>
      </w:docPartObj>
    </w:sdtPr>
    <w:sdtContent>
      <w:p w:rsidR="00880D22" w:rsidRDefault="001E3CAE">
        <w:pPr>
          <w:pStyle w:val="Pidipagina"/>
          <w:jc w:val="right"/>
        </w:pPr>
        <w:fldSimple w:instr=" PAGE   \* MERGEFORMAT ">
          <w:r w:rsidR="00A91E23">
            <w:rPr>
              <w:noProof/>
            </w:rPr>
            <w:t>4</w:t>
          </w:r>
        </w:fldSimple>
      </w:p>
    </w:sdtContent>
  </w:sdt>
  <w:p w:rsidR="00880D22" w:rsidRDefault="00880D2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71C" w:rsidRDefault="005E071C" w:rsidP="00FE6464">
      <w:r>
        <w:separator/>
      </w:r>
    </w:p>
  </w:footnote>
  <w:footnote w:type="continuationSeparator" w:id="0">
    <w:p w:rsidR="005E071C" w:rsidRDefault="005E071C" w:rsidP="00FE64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6194"/>
    <w:multiLevelType w:val="hybridMultilevel"/>
    <w:tmpl w:val="EDF6BD56"/>
    <w:lvl w:ilvl="0" w:tplc="04100017">
      <w:start w:val="1"/>
      <w:numFmt w:val="lowerLetter"/>
      <w:lvlText w:val="%1)"/>
      <w:lvlJc w:val="left"/>
      <w:pPr>
        <w:ind w:left="1335" w:hanging="360"/>
      </w:pPr>
    </w:lvl>
    <w:lvl w:ilvl="1" w:tplc="04100019" w:tentative="1">
      <w:start w:val="1"/>
      <w:numFmt w:val="lowerLetter"/>
      <w:lvlText w:val="%2."/>
      <w:lvlJc w:val="left"/>
      <w:pPr>
        <w:ind w:left="2055" w:hanging="360"/>
      </w:pPr>
    </w:lvl>
    <w:lvl w:ilvl="2" w:tplc="0410001B" w:tentative="1">
      <w:start w:val="1"/>
      <w:numFmt w:val="lowerRoman"/>
      <w:lvlText w:val="%3."/>
      <w:lvlJc w:val="right"/>
      <w:pPr>
        <w:ind w:left="2775" w:hanging="180"/>
      </w:pPr>
    </w:lvl>
    <w:lvl w:ilvl="3" w:tplc="0410000F" w:tentative="1">
      <w:start w:val="1"/>
      <w:numFmt w:val="decimal"/>
      <w:lvlText w:val="%4."/>
      <w:lvlJc w:val="left"/>
      <w:pPr>
        <w:ind w:left="3495" w:hanging="360"/>
      </w:pPr>
    </w:lvl>
    <w:lvl w:ilvl="4" w:tplc="04100019" w:tentative="1">
      <w:start w:val="1"/>
      <w:numFmt w:val="lowerLetter"/>
      <w:lvlText w:val="%5."/>
      <w:lvlJc w:val="left"/>
      <w:pPr>
        <w:ind w:left="4215" w:hanging="360"/>
      </w:pPr>
    </w:lvl>
    <w:lvl w:ilvl="5" w:tplc="0410001B" w:tentative="1">
      <w:start w:val="1"/>
      <w:numFmt w:val="lowerRoman"/>
      <w:lvlText w:val="%6."/>
      <w:lvlJc w:val="right"/>
      <w:pPr>
        <w:ind w:left="4935" w:hanging="180"/>
      </w:pPr>
    </w:lvl>
    <w:lvl w:ilvl="6" w:tplc="0410000F" w:tentative="1">
      <w:start w:val="1"/>
      <w:numFmt w:val="decimal"/>
      <w:lvlText w:val="%7."/>
      <w:lvlJc w:val="left"/>
      <w:pPr>
        <w:ind w:left="5655" w:hanging="360"/>
      </w:pPr>
    </w:lvl>
    <w:lvl w:ilvl="7" w:tplc="04100019" w:tentative="1">
      <w:start w:val="1"/>
      <w:numFmt w:val="lowerLetter"/>
      <w:lvlText w:val="%8."/>
      <w:lvlJc w:val="left"/>
      <w:pPr>
        <w:ind w:left="6375" w:hanging="360"/>
      </w:pPr>
    </w:lvl>
    <w:lvl w:ilvl="8" w:tplc="0410001B" w:tentative="1">
      <w:start w:val="1"/>
      <w:numFmt w:val="lowerRoman"/>
      <w:lvlText w:val="%9."/>
      <w:lvlJc w:val="right"/>
      <w:pPr>
        <w:ind w:left="7095" w:hanging="180"/>
      </w:pPr>
    </w:lvl>
  </w:abstractNum>
  <w:abstractNum w:abstractNumId="1">
    <w:nsid w:val="211737C1"/>
    <w:multiLevelType w:val="hybridMultilevel"/>
    <w:tmpl w:val="B274C250"/>
    <w:lvl w:ilvl="0" w:tplc="31CCA962">
      <w:start w:val="1"/>
      <w:numFmt w:val="lowerLetter"/>
      <w:lvlText w:val="%1)"/>
      <w:lvlJc w:val="left"/>
      <w:pPr>
        <w:ind w:left="1776" w:hanging="360"/>
      </w:pPr>
      <w:rPr>
        <w:rFonts w:ascii="Calibri" w:hAnsi="Calibri"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2">
    <w:nsid w:val="2622328A"/>
    <w:multiLevelType w:val="hybridMultilevel"/>
    <w:tmpl w:val="07AA667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nsid w:val="29944CB7"/>
    <w:multiLevelType w:val="hybridMultilevel"/>
    <w:tmpl w:val="ABC065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C09060D"/>
    <w:multiLevelType w:val="hybridMultilevel"/>
    <w:tmpl w:val="ABF8CA2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3F171A64"/>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A58668F"/>
    <w:multiLevelType w:val="hybridMultilevel"/>
    <w:tmpl w:val="9E9E99E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4BF83D6D"/>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EE55FDE"/>
    <w:multiLevelType w:val="hybridMultilevel"/>
    <w:tmpl w:val="1DFA730A"/>
    <w:lvl w:ilvl="0" w:tplc="D5301812">
      <w:start w:val="1"/>
      <w:numFmt w:val="decimal"/>
      <w:lvlText w:val="%1)"/>
      <w:lvlJc w:val="left"/>
      <w:pPr>
        <w:ind w:left="832" w:hanging="724"/>
        <w:jc w:val="right"/>
      </w:pPr>
      <w:rPr>
        <w:rFonts w:ascii="Liberation Serif" w:eastAsia="Liberation Serif" w:hAnsi="Liberation Serif" w:cs="Liberation Serif" w:hint="default"/>
        <w:spacing w:val="-3"/>
        <w:w w:val="100"/>
        <w:sz w:val="20"/>
        <w:szCs w:val="20"/>
        <w:lang w:val="it-IT" w:eastAsia="en-US" w:bidi="ar-SA"/>
      </w:rPr>
    </w:lvl>
    <w:lvl w:ilvl="1" w:tplc="A8AC71E4">
      <w:numFmt w:val="bullet"/>
      <w:lvlText w:val="•"/>
      <w:lvlJc w:val="left"/>
      <w:pPr>
        <w:ind w:left="1800" w:hanging="724"/>
      </w:pPr>
      <w:rPr>
        <w:rFonts w:hint="default"/>
        <w:lang w:val="it-IT" w:eastAsia="en-US" w:bidi="ar-SA"/>
      </w:rPr>
    </w:lvl>
    <w:lvl w:ilvl="2" w:tplc="9A7AEA06">
      <w:numFmt w:val="bullet"/>
      <w:lvlText w:val="•"/>
      <w:lvlJc w:val="left"/>
      <w:pPr>
        <w:ind w:left="2760" w:hanging="724"/>
      </w:pPr>
      <w:rPr>
        <w:rFonts w:hint="default"/>
        <w:lang w:val="it-IT" w:eastAsia="en-US" w:bidi="ar-SA"/>
      </w:rPr>
    </w:lvl>
    <w:lvl w:ilvl="3" w:tplc="A4AE57DA">
      <w:numFmt w:val="bullet"/>
      <w:lvlText w:val="•"/>
      <w:lvlJc w:val="left"/>
      <w:pPr>
        <w:ind w:left="3720" w:hanging="724"/>
      </w:pPr>
      <w:rPr>
        <w:rFonts w:hint="default"/>
        <w:lang w:val="it-IT" w:eastAsia="en-US" w:bidi="ar-SA"/>
      </w:rPr>
    </w:lvl>
    <w:lvl w:ilvl="4" w:tplc="BA5E1640">
      <w:numFmt w:val="bullet"/>
      <w:lvlText w:val="•"/>
      <w:lvlJc w:val="left"/>
      <w:pPr>
        <w:ind w:left="4680" w:hanging="724"/>
      </w:pPr>
      <w:rPr>
        <w:rFonts w:hint="default"/>
        <w:lang w:val="it-IT" w:eastAsia="en-US" w:bidi="ar-SA"/>
      </w:rPr>
    </w:lvl>
    <w:lvl w:ilvl="5" w:tplc="00B0E11A">
      <w:numFmt w:val="bullet"/>
      <w:lvlText w:val="•"/>
      <w:lvlJc w:val="left"/>
      <w:pPr>
        <w:ind w:left="5640" w:hanging="724"/>
      </w:pPr>
      <w:rPr>
        <w:rFonts w:hint="default"/>
        <w:lang w:val="it-IT" w:eastAsia="en-US" w:bidi="ar-SA"/>
      </w:rPr>
    </w:lvl>
    <w:lvl w:ilvl="6" w:tplc="595ECF6C">
      <w:numFmt w:val="bullet"/>
      <w:lvlText w:val="•"/>
      <w:lvlJc w:val="left"/>
      <w:pPr>
        <w:ind w:left="6600" w:hanging="724"/>
      </w:pPr>
      <w:rPr>
        <w:rFonts w:hint="default"/>
        <w:lang w:val="it-IT" w:eastAsia="en-US" w:bidi="ar-SA"/>
      </w:rPr>
    </w:lvl>
    <w:lvl w:ilvl="7" w:tplc="10ACE190">
      <w:numFmt w:val="bullet"/>
      <w:lvlText w:val="•"/>
      <w:lvlJc w:val="left"/>
      <w:pPr>
        <w:ind w:left="7560" w:hanging="724"/>
      </w:pPr>
      <w:rPr>
        <w:rFonts w:hint="default"/>
        <w:lang w:val="it-IT" w:eastAsia="en-US" w:bidi="ar-SA"/>
      </w:rPr>
    </w:lvl>
    <w:lvl w:ilvl="8" w:tplc="E812C1B4">
      <w:numFmt w:val="bullet"/>
      <w:lvlText w:val="•"/>
      <w:lvlJc w:val="left"/>
      <w:pPr>
        <w:ind w:left="8520" w:hanging="724"/>
      </w:pPr>
      <w:rPr>
        <w:rFonts w:hint="default"/>
        <w:lang w:val="it-IT" w:eastAsia="en-US" w:bidi="ar-SA"/>
      </w:rPr>
    </w:lvl>
  </w:abstractNum>
  <w:abstractNum w:abstractNumId="9">
    <w:nsid w:val="507604D7"/>
    <w:multiLevelType w:val="hybridMultilevel"/>
    <w:tmpl w:val="D0E43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7DB795F"/>
    <w:multiLevelType w:val="hybridMultilevel"/>
    <w:tmpl w:val="FB0C91EC"/>
    <w:lvl w:ilvl="0" w:tplc="B91C007E">
      <w:start w:val="1"/>
      <w:numFmt w:val="lowerLetter"/>
      <w:lvlText w:val="%1)"/>
      <w:lvlJc w:val="left"/>
      <w:pPr>
        <w:ind w:left="616" w:hanging="230"/>
      </w:pPr>
      <w:rPr>
        <w:rFonts w:ascii="Liberation Sans" w:eastAsia="Liberation Sans" w:hAnsi="Liberation Sans" w:cs="Liberation Sans" w:hint="default"/>
        <w:w w:val="100"/>
        <w:sz w:val="20"/>
        <w:szCs w:val="20"/>
        <w:lang w:val="it-IT" w:eastAsia="en-US" w:bidi="ar-SA"/>
      </w:rPr>
    </w:lvl>
    <w:lvl w:ilvl="1" w:tplc="39168B7E">
      <w:start w:val="1"/>
      <w:numFmt w:val="decimal"/>
      <w:lvlText w:val="(%2)"/>
      <w:lvlJc w:val="left"/>
      <w:pPr>
        <w:ind w:left="1336" w:hanging="648"/>
      </w:pPr>
      <w:rPr>
        <w:rFonts w:ascii="Liberation Serif" w:eastAsia="Liberation Serif" w:hAnsi="Liberation Serif" w:cs="Liberation Serif" w:hint="default"/>
        <w:spacing w:val="-4"/>
        <w:w w:val="100"/>
        <w:sz w:val="16"/>
        <w:szCs w:val="16"/>
        <w:lang w:val="it-IT" w:eastAsia="en-US" w:bidi="ar-SA"/>
      </w:rPr>
    </w:lvl>
    <w:lvl w:ilvl="2" w:tplc="E436782A">
      <w:numFmt w:val="bullet"/>
      <w:lvlText w:val="•"/>
      <w:lvlJc w:val="left"/>
      <w:pPr>
        <w:ind w:left="2351" w:hanging="648"/>
      </w:pPr>
      <w:rPr>
        <w:rFonts w:hint="default"/>
        <w:lang w:val="it-IT" w:eastAsia="en-US" w:bidi="ar-SA"/>
      </w:rPr>
    </w:lvl>
    <w:lvl w:ilvl="3" w:tplc="7C5C61A4">
      <w:numFmt w:val="bullet"/>
      <w:lvlText w:val="•"/>
      <w:lvlJc w:val="left"/>
      <w:pPr>
        <w:ind w:left="3362" w:hanging="648"/>
      </w:pPr>
      <w:rPr>
        <w:rFonts w:hint="default"/>
        <w:lang w:val="it-IT" w:eastAsia="en-US" w:bidi="ar-SA"/>
      </w:rPr>
    </w:lvl>
    <w:lvl w:ilvl="4" w:tplc="48E0440A">
      <w:numFmt w:val="bullet"/>
      <w:lvlText w:val="•"/>
      <w:lvlJc w:val="left"/>
      <w:pPr>
        <w:ind w:left="4373" w:hanging="648"/>
      </w:pPr>
      <w:rPr>
        <w:rFonts w:hint="default"/>
        <w:lang w:val="it-IT" w:eastAsia="en-US" w:bidi="ar-SA"/>
      </w:rPr>
    </w:lvl>
    <w:lvl w:ilvl="5" w:tplc="BE4A98FA">
      <w:numFmt w:val="bullet"/>
      <w:lvlText w:val="•"/>
      <w:lvlJc w:val="left"/>
      <w:pPr>
        <w:ind w:left="5384" w:hanging="648"/>
      </w:pPr>
      <w:rPr>
        <w:rFonts w:hint="default"/>
        <w:lang w:val="it-IT" w:eastAsia="en-US" w:bidi="ar-SA"/>
      </w:rPr>
    </w:lvl>
    <w:lvl w:ilvl="6" w:tplc="389E6E5C">
      <w:numFmt w:val="bullet"/>
      <w:lvlText w:val="•"/>
      <w:lvlJc w:val="left"/>
      <w:pPr>
        <w:ind w:left="6395" w:hanging="648"/>
      </w:pPr>
      <w:rPr>
        <w:rFonts w:hint="default"/>
        <w:lang w:val="it-IT" w:eastAsia="en-US" w:bidi="ar-SA"/>
      </w:rPr>
    </w:lvl>
    <w:lvl w:ilvl="7" w:tplc="4C48B3C8">
      <w:numFmt w:val="bullet"/>
      <w:lvlText w:val="•"/>
      <w:lvlJc w:val="left"/>
      <w:pPr>
        <w:ind w:left="7406" w:hanging="648"/>
      </w:pPr>
      <w:rPr>
        <w:rFonts w:hint="default"/>
        <w:lang w:val="it-IT" w:eastAsia="en-US" w:bidi="ar-SA"/>
      </w:rPr>
    </w:lvl>
    <w:lvl w:ilvl="8" w:tplc="7B3C18D4">
      <w:numFmt w:val="bullet"/>
      <w:lvlText w:val="•"/>
      <w:lvlJc w:val="left"/>
      <w:pPr>
        <w:ind w:left="8417" w:hanging="648"/>
      </w:pPr>
      <w:rPr>
        <w:rFonts w:hint="default"/>
        <w:lang w:val="it-IT" w:eastAsia="en-US" w:bidi="ar-SA"/>
      </w:rPr>
    </w:lvl>
  </w:abstractNum>
  <w:abstractNum w:abstractNumId="11">
    <w:nsid w:val="67EF7E58"/>
    <w:multiLevelType w:val="hybridMultilevel"/>
    <w:tmpl w:val="8430A4E0"/>
    <w:lvl w:ilvl="0" w:tplc="1FE87F28">
      <w:start w:val="1"/>
      <w:numFmt w:val="lowerLetter"/>
      <w:lvlText w:val="%1)"/>
      <w:lvlJc w:val="left"/>
      <w:pPr>
        <w:ind w:left="984" w:hanging="360"/>
      </w:pPr>
      <w:rPr>
        <w:rFonts w:hint="default"/>
      </w:rPr>
    </w:lvl>
    <w:lvl w:ilvl="1" w:tplc="04100019" w:tentative="1">
      <w:start w:val="1"/>
      <w:numFmt w:val="lowerLetter"/>
      <w:lvlText w:val="%2."/>
      <w:lvlJc w:val="left"/>
      <w:pPr>
        <w:ind w:left="1704" w:hanging="360"/>
      </w:pPr>
    </w:lvl>
    <w:lvl w:ilvl="2" w:tplc="0410001B" w:tentative="1">
      <w:start w:val="1"/>
      <w:numFmt w:val="lowerRoman"/>
      <w:lvlText w:val="%3."/>
      <w:lvlJc w:val="right"/>
      <w:pPr>
        <w:ind w:left="2424" w:hanging="180"/>
      </w:pPr>
    </w:lvl>
    <w:lvl w:ilvl="3" w:tplc="0410000F" w:tentative="1">
      <w:start w:val="1"/>
      <w:numFmt w:val="decimal"/>
      <w:lvlText w:val="%4."/>
      <w:lvlJc w:val="left"/>
      <w:pPr>
        <w:ind w:left="3144" w:hanging="360"/>
      </w:pPr>
    </w:lvl>
    <w:lvl w:ilvl="4" w:tplc="04100019" w:tentative="1">
      <w:start w:val="1"/>
      <w:numFmt w:val="lowerLetter"/>
      <w:lvlText w:val="%5."/>
      <w:lvlJc w:val="left"/>
      <w:pPr>
        <w:ind w:left="3864" w:hanging="360"/>
      </w:pPr>
    </w:lvl>
    <w:lvl w:ilvl="5" w:tplc="0410001B" w:tentative="1">
      <w:start w:val="1"/>
      <w:numFmt w:val="lowerRoman"/>
      <w:lvlText w:val="%6."/>
      <w:lvlJc w:val="right"/>
      <w:pPr>
        <w:ind w:left="4584" w:hanging="180"/>
      </w:pPr>
    </w:lvl>
    <w:lvl w:ilvl="6" w:tplc="0410000F" w:tentative="1">
      <w:start w:val="1"/>
      <w:numFmt w:val="decimal"/>
      <w:lvlText w:val="%7."/>
      <w:lvlJc w:val="left"/>
      <w:pPr>
        <w:ind w:left="5304" w:hanging="360"/>
      </w:pPr>
    </w:lvl>
    <w:lvl w:ilvl="7" w:tplc="04100019" w:tentative="1">
      <w:start w:val="1"/>
      <w:numFmt w:val="lowerLetter"/>
      <w:lvlText w:val="%8."/>
      <w:lvlJc w:val="left"/>
      <w:pPr>
        <w:ind w:left="6024" w:hanging="360"/>
      </w:pPr>
    </w:lvl>
    <w:lvl w:ilvl="8" w:tplc="0410001B" w:tentative="1">
      <w:start w:val="1"/>
      <w:numFmt w:val="lowerRoman"/>
      <w:lvlText w:val="%9."/>
      <w:lvlJc w:val="right"/>
      <w:pPr>
        <w:ind w:left="6744" w:hanging="180"/>
      </w:pPr>
    </w:lvl>
  </w:abstractNum>
  <w:abstractNum w:abstractNumId="12">
    <w:nsid w:val="704D76FB"/>
    <w:multiLevelType w:val="hybridMultilevel"/>
    <w:tmpl w:val="B100C0D0"/>
    <w:lvl w:ilvl="0" w:tplc="04100001">
      <w:start w:val="1"/>
      <w:numFmt w:val="bullet"/>
      <w:lvlText w:val=""/>
      <w:lvlJc w:val="left"/>
      <w:pPr>
        <w:ind w:left="1057" w:hanging="360"/>
      </w:pPr>
      <w:rPr>
        <w:rFonts w:ascii="Symbol" w:hAnsi="Symbol" w:hint="default"/>
      </w:rPr>
    </w:lvl>
    <w:lvl w:ilvl="1" w:tplc="04100003" w:tentative="1">
      <w:start w:val="1"/>
      <w:numFmt w:val="bullet"/>
      <w:lvlText w:val="o"/>
      <w:lvlJc w:val="left"/>
      <w:pPr>
        <w:ind w:left="1777" w:hanging="360"/>
      </w:pPr>
      <w:rPr>
        <w:rFonts w:ascii="Courier New" w:hAnsi="Courier New" w:cs="Courier New" w:hint="default"/>
      </w:rPr>
    </w:lvl>
    <w:lvl w:ilvl="2" w:tplc="04100005" w:tentative="1">
      <w:start w:val="1"/>
      <w:numFmt w:val="bullet"/>
      <w:lvlText w:val=""/>
      <w:lvlJc w:val="left"/>
      <w:pPr>
        <w:ind w:left="2497" w:hanging="360"/>
      </w:pPr>
      <w:rPr>
        <w:rFonts w:ascii="Wingdings" w:hAnsi="Wingdings" w:hint="default"/>
      </w:rPr>
    </w:lvl>
    <w:lvl w:ilvl="3" w:tplc="04100001" w:tentative="1">
      <w:start w:val="1"/>
      <w:numFmt w:val="bullet"/>
      <w:lvlText w:val=""/>
      <w:lvlJc w:val="left"/>
      <w:pPr>
        <w:ind w:left="3217" w:hanging="360"/>
      </w:pPr>
      <w:rPr>
        <w:rFonts w:ascii="Symbol" w:hAnsi="Symbol" w:hint="default"/>
      </w:rPr>
    </w:lvl>
    <w:lvl w:ilvl="4" w:tplc="04100003" w:tentative="1">
      <w:start w:val="1"/>
      <w:numFmt w:val="bullet"/>
      <w:lvlText w:val="o"/>
      <w:lvlJc w:val="left"/>
      <w:pPr>
        <w:ind w:left="3937" w:hanging="360"/>
      </w:pPr>
      <w:rPr>
        <w:rFonts w:ascii="Courier New" w:hAnsi="Courier New" w:cs="Courier New" w:hint="default"/>
      </w:rPr>
    </w:lvl>
    <w:lvl w:ilvl="5" w:tplc="04100005" w:tentative="1">
      <w:start w:val="1"/>
      <w:numFmt w:val="bullet"/>
      <w:lvlText w:val=""/>
      <w:lvlJc w:val="left"/>
      <w:pPr>
        <w:ind w:left="4657" w:hanging="360"/>
      </w:pPr>
      <w:rPr>
        <w:rFonts w:ascii="Wingdings" w:hAnsi="Wingdings" w:hint="default"/>
      </w:rPr>
    </w:lvl>
    <w:lvl w:ilvl="6" w:tplc="04100001" w:tentative="1">
      <w:start w:val="1"/>
      <w:numFmt w:val="bullet"/>
      <w:lvlText w:val=""/>
      <w:lvlJc w:val="left"/>
      <w:pPr>
        <w:ind w:left="5377" w:hanging="360"/>
      </w:pPr>
      <w:rPr>
        <w:rFonts w:ascii="Symbol" w:hAnsi="Symbol" w:hint="default"/>
      </w:rPr>
    </w:lvl>
    <w:lvl w:ilvl="7" w:tplc="04100003" w:tentative="1">
      <w:start w:val="1"/>
      <w:numFmt w:val="bullet"/>
      <w:lvlText w:val="o"/>
      <w:lvlJc w:val="left"/>
      <w:pPr>
        <w:ind w:left="6097" w:hanging="360"/>
      </w:pPr>
      <w:rPr>
        <w:rFonts w:ascii="Courier New" w:hAnsi="Courier New" w:cs="Courier New" w:hint="default"/>
      </w:rPr>
    </w:lvl>
    <w:lvl w:ilvl="8" w:tplc="04100005" w:tentative="1">
      <w:start w:val="1"/>
      <w:numFmt w:val="bullet"/>
      <w:lvlText w:val=""/>
      <w:lvlJc w:val="left"/>
      <w:pPr>
        <w:ind w:left="6817" w:hanging="360"/>
      </w:pPr>
      <w:rPr>
        <w:rFonts w:ascii="Wingdings" w:hAnsi="Wingdings" w:hint="default"/>
      </w:rPr>
    </w:lvl>
  </w:abstractNum>
  <w:abstractNum w:abstractNumId="13">
    <w:nsid w:val="7B0D0702"/>
    <w:multiLevelType w:val="hybridMultilevel"/>
    <w:tmpl w:val="EC622978"/>
    <w:lvl w:ilvl="0" w:tplc="66624806">
      <w:start w:val="2"/>
      <w:numFmt w:val="lowerLetter"/>
      <w:lvlText w:val="%1)"/>
      <w:lvlJc w:val="left"/>
      <w:pPr>
        <w:ind w:left="912" w:hanging="216"/>
      </w:pPr>
      <w:rPr>
        <w:rFonts w:ascii="Liberation Serif" w:eastAsia="Liberation Serif" w:hAnsi="Liberation Serif" w:cs="Liberation Serif" w:hint="default"/>
        <w:spacing w:val="0"/>
        <w:w w:val="100"/>
        <w:sz w:val="20"/>
        <w:szCs w:val="20"/>
        <w:lang w:val="it-IT" w:eastAsia="en-US" w:bidi="ar-SA"/>
      </w:rPr>
    </w:lvl>
    <w:lvl w:ilvl="1" w:tplc="95E293EC">
      <w:numFmt w:val="bullet"/>
      <w:lvlText w:val="•"/>
      <w:lvlJc w:val="left"/>
      <w:pPr>
        <w:ind w:left="1600" w:hanging="216"/>
      </w:pPr>
      <w:rPr>
        <w:rFonts w:hint="default"/>
        <w:lang w:val="it-IT" w:eastAsia="en-US" w:bidi="ar-SA"/>
      </w:rPr>
    </w:lvl>
    <w:lvl w:ilvl="2" w:tplc="3162C938">
      <w:numFmt w:val="bullet"/>
      <w:lvlText w:val="•"/>
      <w:lvlJc w:val="left"/>
      <w:pPr>
        <w:ind w:left="2582" w:hanging="216"/>
      </w:pPr>
      <w:rPr>
        <w:rFonts w:hint="default"/>
        <w:lang w:val="it-IT" w:eastAsia="en-US" w:bidi="ar-SA"/>
      </w:rPr>
    </w:lvl>
    <w:lvl w:ilvl="3" w:tplc="FC0881E4">
      <w:numFmt w:val="bullet"/>
      <w:lvlText w:val="•"/>
      <w:lvlJc w:val="left"/>
      <w:pPr>
        <w:ind w:left="3564" w:hanging="216"/>
      </w:pPr>
      <w:rPr>
        <w:rFonts w:hint="default"/>
        <w:lang w:val="it-IT" w:eastAsia="en-US" w:bidi="ar-SA"/>
      </w:rPr>
    </w:lvl>
    <w:lvl w:ilvl="4" w:tplc="AB186D0E">
      <w:numFmt w:val="bullet"/>
      <w:lvlText w:val="•"/>
      <w:lvlJc w:val="left"/>
      <w:pPr>
        <w:ind w:left="4546" w:hanging="216"/>
      </w:pPr>
      <w:rPr>
        <w:rFonts w:hint="default"/>
        <w:lang w:val="it-IT" w:eastAsia="en-US" w:bidi="ar-SA"/>
      </w:rPr>
    </w:lvl>
    <w:lvl w:ilvl="5" w:tplc="2E9EC70C">
      <w:numFmt w:val="bullet"/>
      <w:lvlText w:val="•"/>
      <w:lvlJc w:val="left"/>
      <w:pPr>
        <w:ind w:left="5528" w:hanging="216"/>
      </w:pPr>
      <w:rPr>
        <w:rFonts w:hint="default"/>
        <w:lang w:val="it-IT" w:eastAsia="en-US" w:bidi="ar-SA"/>
      </w:rPr>
    </w:lvl>
    <w:lvl w:ilvl="6" w:tplc="9970F1D6">
      <w:numFmt w:val="bullet"/>
      <w:lvlText w:val="•"/>
      <w:lvlJc w:val="left"/>
      <w:pPr>
        <w:ind w:left="6511" w:hanging="216"/>
      </w:pPr>
      <w:rPr>
        <w:rFonts w:hint="default"/>
        <w:lang w:val="it-IT" w:eastAsia="en-US" w:bidi="ar-SA"/>
      </w:rPr>
    </w:lvl>
    <w:lvl w:ilvl="7" w:tplc="305807C6">
      <w:numFmt w:val="bullet"/>
      <w:lvlText w:val="•"/>
      <w:lvlJc w:val="left"/>
      <w:pPr>
        <w:ind w:left="7493" w:hanging="216"/>
      </w:pPr>
      <w:rPr>
        <w:rFonts w:hint="default"/>
        <w:lang w:val="it-IT" w:eastAsia="en-US" w:bidi="ar-SA"/>
      </w:rPr>
    </w:lvl>
    <w:lvl w:ilvl="8" w:tplc="8AC8BD06">
      <w:numFmt w:val="bullet"/>
      <w:lvlText w:val="•"/>
      <w:lvlJc w:val="left"/>
      <w:pPr>
        <w:ind w:left="8475" w:hanging="216"/>
      </w:pPr>
      <w:rPr>
        <w:rFonts w:hint="default"/>
        <w:lang w:val="it-IT" w:eastAsia="en-US" w:bidi="ar-SA"/>
      </w:rPr>
    </w:lvl>
  </w:abstractNum>
  <w:num w:numId="1">
    <w:abstractNumId w:val="8"/>
  </w:num>
  <w:num w:numId="2">
    <w:abstractNumId w:val="10"/>
  </w:num>
  <w:num w:numId="3">
    <w:abstractNumId w:val="13"/>
  </w:num>
  <w:num w:numId="4">
    <w:abstractNumId w:val="1"/>
  </w:num>
  <w:num w:numId="5">
    <w:abstractNumId w:val="4"/>
  </w:num>
  <w:num w:numId="6">
    <w:abstractNumId w:val="3"/>
  </w:num>
  <w:num w:numId="7">
    <w:abstractNumId w:val="6"/>
  </w:num>
  <w:num w:numId="8">
    <w:abstractNumId w:val="12"/>
  </w:num>
  <w:num w:numId="9">
    <w:abstractNumId w:val="7"/>
  </w:num>
  <w:num w:numId="10">
    <w:abstractNumId w:val="5"/>
  </w:num>
  <w:num w:numId="11">
    <w:abstractNumId w:val="9"/>
  </w:num>
  <w:num w:numId="12">
    <w:abstractNumId w:val="2"/>
  </w:num>
  <w:num w:numId="13">
    <w:abstractNumId w:val="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BA7612"/>
    <w:rsid w:val="000000B7"/>
    <w:rsid w:val="00054FB8"/>
    <w:rsid w:val="000F4563"/>
    <w:rsid w:val="001243A4"/>
    <w:rsid w:val="00126232"/>
    <w:rsid w:val="00126ECF"/>
    <w:rsid w:val="001867C9"/>
    <w:rsid w:val="00187D08"/>
    <w:rsid w:val="001C3E6B"/>
    <w:rsid w:val="001D4AC7"/>
    <w:rsid w:val="001E14C3"/>
    <w:rsid w:val="001E3CAE"/>
    <w:rsid w:val="002972F7"/>
    <w:rsid w:val="002F7D05"/>
    <w:rsid w:val="00334992"/>
    <w:rsid w:val="0037460D"/>
    <w:rsid w:val="003F7157"/>
    <w:rsid w:val="0059093C"/>
    <w:rsid w:val="0059754F"/>
    <w:rsid w:val="005B0656"/>
    <w:rsid w:val="005B37FE"/>
    <w:rsid w:val="005E071C"/>
    <w:rsid w:val="005F2EF0"/>
    <w:rsid w:val="006313B3"/>
    <w:rsid w:val="006526DF"/>
    <w:rsid w:val="00653A3E"/>
    <w:rsid w:val="00656733"/>
    <w:rsid w:val="00680149"/>
    <w:rsid w:val="0068706F"/>
    <w:rsid w:val="0069216C"/>
    <w:rsid w:val="006C6430"/>
    <w:rsid w:val="006F09AD"/>
    <w:rsid w:val="0072779A"/>
    <w:rsid w:val="007479BE"/>
    <w:rsid w:val="007A0E71"/>
    <w:rsid w:val="00805047"/>
    <w:rsid w:val="008212A2"/>
    <w:rsid w:val="00821310"/>
    <w:rsid w:val="00880D22"/>
    <w:rsid w:val="00883AE4"/>
    <w:rsid w:val="008A5148"/>
    <w:rsid w:val="008D31C0"/>
    <w:rsid w:val="00917680"/>
    <w:rsid w:val="00923D9B"/>
    <w:rsid w:val="009D4253"/>
    <w:rsid w:val="00A52BE8"/>
    <w:rsid w:val="00A5580E"/>
    <w:rsid w:val="00A91E23"/>
    <w:rsid w:val="00AA31B4"/>
    <w:rsid w:val="00AD6B4F"/>
    <w:rsid w:val="00B35A8A"/>
    <w:rsid w:val="00B80646"/>
    <w:rsid w:val="00B87729"/>
    <w:rsid w:val="00BA7612"/>
    <w:rsid w:val="00C66354"/>
    <w:rsid w:val="00C8327E"/>
    <w:rsid w:val="00C95DF7"/>
    <w:rsid w:val="00CF0D2C"/>
    <w:rsid w:val="00D2095C"/>
    <w:rsid w:val="00D95438"/>
    <w:rsid w:val="00DA5A4D"/>
    <w:rsid w:val="00DE2959"/>
    <w:rsid w:val="00E5534D"/>
    <w:rsid w:val="00EE3491"/>
    <w:rsid w:val="00F57D6A"/>
    <w:rsid w:val="00FD5228"/>
    <w:rsid w:val="00FE64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AD6B4F"/>
    <w:rPr>
      <w:rFonts w:ascii="Liberation Sans" w:eastAsia="Liberation Sans" w:hAnsi="Liberation Sans" w:cs="Liberation Sans"/>
      <w:lang w:val="it-IT"/>
    </w:rPr>
  </w:style>
  <w:style w:type="paragraph" w:styleId="Titolo1">
    <w:name w:val="heading 1"/>
    <w:basedOn w:val="Normale"/>
    <w:uiPriority w:val="1"/>
    <w:qFormat/>
    <w:rsid w:val="00AD6B4F"/>
    <w:pPr>
      <w:ind w:left="615"/>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D6B4F"/>
    <w:tblPr>
      <w:tblInd w:w="0" w:type="dxa"/>
      <w:tblCellMar>
        <w:top w:w="0" w:type="dxa"/>
        <w:left w:w="0" w:type="dxa"/>
        <w:bottom w:w="0" w:type="dxa"/>
        <w:right w:w="0" w:type="dxa"/>
      </w:tblCellMar>
    </w:tblPr>
  </w:style>
  <w:style w:type="paragraph" w:styleId="Corpodeltesto">
    <w:name w:val="Body Text"/>
    <w:basedOn w:val="Normale"/>
    <w:uiPriority w:val="1"/>
    <w:qFormat/>
    <w:rsid w:val="00AD6B4F"/>
    <w:rPr>
      <w:sz w:val="20"/>
      <w:szCs w:val="20"/>
    </w:rPr>
  </w:style>
  <w:style w:type="paragraph" w:styleId="Paragrafoelenco">
    <w:name w:val="List Paragraph"/>
    <w:basedOn w:val="Normale"/>
    <w:link w:val="ParagrafoelencoCarattere"/>
    <w:uiPriority w:val="34"/>
    <w:qFormat/>
    <w:rsid w:val="00AD6B4F"/>
    <w:pPr>
      <w:spacing w:before="1"/>
      <w:ind w:left="1336" w:firstLine="72"/>
    </w:pPr>
  </w:style>
  <w:style w:type="paragraph" w:customStyle="1" w:styleId="TableParagraph">
    <w:name w:val="Table Paragraph"/>
    <w:basedOn w:val="Normale"/>
    <w:uiPriority w:val="1"/>
    <w:qFormat/>
    <w:rsid w:val="00AD6B4F"/>
  </w:style>
  <w:style w:type="character" w:customStyle="1" w:styleId="ParagrafoelencoCarattere">
    <w:name w:val="Paragrafo elenco Carattere"/>
    <w:link w:val="Paragrafoelenco"/>
    <w:uiPriority w:val="34"/>
    <w:rsid w:val="00FE6464"/>
    <w:rPr>
      <w:rFonts w:ascii="Liberation Sans" w:eastAsia="Liberation Sans" w:hAnsi="Liberation Sans" w:cs="Liberation Sans"/>
      <w:lang w:val="it-I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 Carattere"/>
    <w:basedOn w:val="Normale"/>
    <w:link w:val="TestonotaapidipaginaCarattere"/>
    <w:rsid w:val="00FE6464"/>
    <w:pPr>
      <w:widowControl/>
      <w:autoSpaceDE/>
      <w:autoSpaceDN/>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rsid w:val="00FE6464"/>
    <w:rPr>
      <w:rFonts w:ascii="Times New Roman" w:eastAsia="Times New Roman" w:hAnsi="Times New Roman" w:cs="Times New Roman"/>
      <w:sz w:val="20"/>
      <w:szCs w:val="20"/>
      <w:lang w:val="it-IT" w:eastAsia="it-IT"/>
    </w:rPr>
  </w:style>
  <w:style w:type="character" w:styleId="Rimandonotaapidipagina">
    <w:name w:val="footnote reference"/>
    <w:rsid w:val="00FE6464"/>
    <w:rPr>
      <w:vertAlign w:val="superscript"/>
    </w:rPr>
  </w:style>
  <w:style w:type="character" w:styleId="Collegamentoipertestuale">
    <w:name w:val="Hyperlink"/>
    <w:unhideWhenUsed/>
    <w:rsid w:val="009D4253"/>
    <w:rPr>
      <w:color w:val="0000FF"/>
      <w:u w:val="single"/>
    </w:rPr>
  </w:style>
  <w:style w:type="paragraph" w:styleId="Intestazione">
    <w:name w:val="header"/>
    <w:basedOn w:val="Normale"/>
    <w:link w:val="IntestazioneCarattere"/>
    <w:uiPriority w:val="99"/>
    <w:semiHidden/>
    <w:unhideWhenUsed/>
    <w:rsid w:val="00880D2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80D22"/>
    <w:rPr>
      <w:rFonts w:ascii="Liberation Sans" w:eastAsia="Liberation Sans" w:hAnsi="Liberation Sans" w:cs="Liberation Sans"/>
      <w:lang w:val="it-IT"/>
    </w:rPr>
  </w:style>
  <w:style w:type="paragraph" w:styleId="Pidipagina">
    <w:name w:val="footer"/>
    <w:basedOn w:val="Normale"/>
    <w:link w:val="PidipaginaCarattere"/>
    <w:uiPriority w:val="99"/>
    <w:unhideWhenUsed/>
    <w:rsid w:val="00880D22"/>
    <w:pPr>
      <w:tabs>
        <w:tab w:val="center" w:pos="4819"/>
        <w:tab w:val="right" w:pos="9638"/>
      </w:tabs>
    </w:pPr>
  </w:style>
  <w:style w:type="character" w:customStyle="1" w:styleId="PidipaginaCarattere">
    <w:name w:val="Piè di pagina Carattere"/>
    <w:basedOn w:val="Carpredefinitoparagrafo"/>
    <w:link w:val="Pidipagina"/>
    <w:uiPriority w:val="99"/>
    <w:rsid w:val="00880D22"/>
    <w:rPr>
      <w:rFonts w:ascii="Liberation Sans" w:eastAsia="Liberation Sans" w:hAnsi="Liberation Sans" w:cs="Liberation Sans"/>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ervizisociali_pariopportunita@pec.rupar.puglia.it"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1990</Words>
  <Characters>11349</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 Toni</dc:creator>
  <cp:lastModifiedBy>utente</cp:lastModifiedBy>
  <cp:revision>2</cp:revision>
  <dcterms:created xsi:type="dcterms:W3CDTF">2021-09-20T07:11:00Z</dcterms:created>
  <dcterms:modified xsi:type="dcterms:W3CDTF">2021-09-20T07:11:00Z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2016-07-15T00:00:00Z</vt:filetime>
  </property>
  <property fmtid="{D5CDD505-2E9C-101B-9397-08002B2CF9AE}" pid="3" name="Creator">
    <vt:lpwstr>Writer</vt:lpwstr>
  </property>
  <property fmtid="{D5CDD505-2E9C-101B-9397-08002B2CF9AE}" pid="4" name="LastSaved">
    <vt:filetime>2020-01-31T00:00:00Z</vt:filetime>
  </property>
</Properties>
</file>